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BDB5" w14:textId="1FE1CCB7" w:rsidR="005E7122" w:rsidRPr="0016571A" w:rsidRDefault="041A98E4" w:rsidP="32D7FBBA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  <w:r w:rsidRPr="32D7FBBA">
        <w:rPr>
          <w:b/>
          <w:bCs/>
          <w:sz w:val="28"/>
          <w:szCs w:val="28"/>
          <w:lang w:val="en-GB"/>
        </w:rPr>
        <w:t xml:space="preserve">TOPICS FOR </w:t>
      </w:r>
      <w:r w:rsidR="2E3AD7A1" w:rsidRPr="32D7FBBA">
        <w:rPr>
          <w:b/>
          <w:bCs/>
          <w:sz w:val="28"/>
          <w:szCs w:val="28"/>
          <w:lang w:val="en-GB"/>
        </w:rPr>
        <w:t xml:space="preserve">EXAMINA RIGOROSA </w:t>
      </w:r>
      <w:r w:rsidRPr="32D7FBBA">
        <w:rPr>
          <w:b/>
          <w:bCs/>
          <w:sz w:val="28"/>
          <w:szCs w:val="28"/>
          <w:lang w:val="en-GB"/>
        </w:rPr>
        <w:t>IN THE STUDY</w:t>
      </w:r>
      <w:r w:rsidR="56FBFBBE" w:rsidRPr="32D7FBBA">
        <w:rPr>
          <w:b/>
          <w:bCs/>
          <w:sz w:val="28"/>
          <w:szCs w:val="28"/>
          <w:lang w:val="en-GB"/>
        </w:rPr>
        <w:t xml:space="preserve"> </w:t>
      </w:r>
      <w:r w:rsidR="1CEA0981" w:rsidRPr="32D7FBBA">
        <w:rPr>
          <w:b/>
          <w:bCs/>
          <w:sz w:val="28"/>
          <w:szCs w:val="28"/>
          <w:lang w:val="en-GB"/>
        </w:rPr>
        <w:t xml:space="preserve">FIELD </w:t>
      </w:r>
    </w:p>
    <w:p w14:paraId="3DCB1FCF" w14:textId="75C797B6" w:rsidR="005E7122" w:rsidRPr="0016571A" w:rsidRDefault="1CEA0981" w:rsidP="32D7FBBA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  <w:r w:rsidRPr="32D7FBBA">
        <w:rPr>
          <w:b/>
          <w:bCs/>
          <w:sz w:val="28"/>
          <w:szCs w:val="28"/>
          <w:lang w:val="en-GB"/>
        </w:rPr>
        <w:t xml:space="preserve">TEACHER TRAINING AND EDUCATION SCIENCE </w:t>
      </w:r>
    </w:p>
    <w:p w14:paraId="51467FD8" w14:textId="022696DF" w:rsidR="005E7122" w:rsidRPr="0016571A" w:rsidRDefault="1CEA0981" w:rsidP="32D7FBBA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  <w:r w:rsidRPr="32D7FBBA">
        <w:rPr>
          <w:b/>
          <w:bCs/>
          <w:sz w:val="28"/>
          <w:szCs w:val="28"/>
          <w:lang w:val="en-GB"/>
        </w:rPr>
        <w:t>T</w:t>
      </w:r>
      <w:r w:rsidR="31C373C6" w:rsidRPr="32D7FBBA">
        <w:rPr>
          <w:b/>
          <w:bCs/>
          <w:sz w:val="28"/>
          <w:szCs w:val="28"/>
          <w:lang w:val="en-GB"/>
        </w:rPr>
        <w:t>each</w:t>
      </w:r>
      <w:r w:rsidR="7D2C38F8" w:rsidRPr="32D7FBBA">
        <w:rPr>
          <w:b/>
          <w:bCs/>
          <w:sz w:val="28"/>
          <w:szCs w:val="28"/>
          <w:lang w:val="en-GB"/>
        </w:rPr>
        <w:t>er Training of English Language and Literature</w:t>
      </w:r>
    </w:p>
    <w:p w14:paraId="672A6659" w14:textId="708BC2D8" w:rsidR="005E7122" w:rsidRPr="0016571A" w:rsidRDefault="005E7122" w:rsidP="0AE7ED3C">
      <w:pPr>
        <w:jc w:val="center"/>
        <w:rPr>
          <w:b/>
          <w:bCs/>
          <w:sz w:val="28"/>
          <w:szCs w:val="28"/>
          <w:highlight w:val="blue"/>
          <w:lang w:val="en-GB"/>
        </w:rPr>
      </w:pPr>
    </w:p>
    <w:p w14:paraId="0A37501D" w14:textId="5E621E28" w:rsidR="00B605DD" w:rsidRDefault="00B605DD" w:rsidP="00330284">
      <w:pPr>
        <w:jc w:val="center"/>
        <w:rPr>
          <w:b/>
          <w:lang w:val="en-GB"/>
        </w:rPr>
      </w:pPr>
    </w:p>
    <w:p w14:paraId="752BCC01" w14:textId="77777777" w:rsidR="000C6DB2" w:rsidRPr="003E15E3" w:rsidRDefault="000C6DB2" w:rsidP="00330284">
      <w:pPr>
        <w:jc w:val="center"/>
        <w:rPr>
          <w:b/>
          <w:lang w:val="en-GB"/>
        </w:rPr>
      </w:pPr>
    </w:p>
    <w:p w14:paraId="5DAB6C7B" w14:textId="48C9AB43" w:rsidR="00E11B88" w:rsidRPr="00CE2972" w:rsidRDefault="000C6DB2" w:rsidP="00CE2972">
      <w:pPr>
        <w:pStyle w:val="Odsekzoznamu"/>
        <w:numPr>
          <w:ilvl w:val="0"/>
          <w:numId w:val="37"/>
        </w:numPr>
        <w:jc w:val="both"/>
        <w:rPr>
          <w:b/>
          <w:bCs/>
          <w:lang w:val="en-GB"/>
        </w:rPr>
      </w:pPr>
      <w:r w:rsidRPr="00CE2972">
        <w:rPr>
          <w:b/>
          <w:bCs/>
          <w:lang w:val="en-GB"/>
        </w:rPr>
        <w:t xml:space="preserve">TEACHING EFL </w:t>
      </w:r>
      <w:r w:rsidR="00CE2972" w:rsidRPr="00CE2972">
        <w:rPr>
          <w:b/>
          <w:bCs/>
          <w:lang w:val="en-GB"/>
        </w:rPr>
        <w:t xml:space="preserve">(ENGLISH AS A FOREIGN LANGUAGE) AND THE USE OF TECHNOLOGY FOR THE PURPOSES OF LANGUAGE TEACHING AND LEARNING </w:t>
      </w:r>
    </w:p>
    <w:p w14:paraId="53722E2C" w14:textId="77777777" w:rsidR="000C6DB2" w:rsidRPr="003E15E3" w:rsidRDefault="000C6DB2" w:rsidP="6A6EB306">
      <w:pPr>
        <w:jc w:val="both"/>
        <w:rPr>
          <w:b/>
          <w:bCs/>
          <w:highlight w:val="yellow"/>
          <w:lang w:val="en-GB"/>
        </w:rPr>
      </w:pPr>
    </w:p>
    <w:p w14:paraId="35703A7A" w14:textId="02A4AFA9" w:rsidR="180EC833" w:rsidRPr="003E15E3" w:rsidRDefault="180EC833" w:rsidP="180EC833">
      <w:pPr>
        <w:jc w:val="both"/>
        <w:rPr>
          <w:sz w:val="20"/>
          <w:szCs w:val="20"/>
          <w:lang w:val="en-GB"/>
        </w:rPr>
      </w:pPr>
    </w:p>
    <w:p w14:paraId="49C8DAC3" w14:textId="35612475" w:rsidR="2FF40AD6" w:rsidRPr="003E15E3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 xml:space="preserve">Communicative competence and its </w:t>
      </w:r>
      <w:proofErr w:type="spellStart"/>
      <w:r w:rsidRPr="003E15E3">
        <w:rPr>
          <w:lang w:val="en-GB"/>
        </w:rPr>
        <w:t>subcompetences</w:t>
      </w:r>
      <w:proofErr w:type="spellEnd"/>
      <w:r w:rsidRPr="003E15E3">
        <w:rPr>
          <w:lang w:val="en-GB"/>
        </w:rPr>
        <w:t xml:space="preserve"> in EFL teaching.</w:t>
      </w:r>
    </w:p>
    <w:p w14:paraId="79D48B42" w14:textId="2AC63E6E" w:rsidR="2FF40AD6" w:rsidRPr="003E15E3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>Grammar-based approaches vs Communicative language teaching.</w:t>
      </w:r>
    </w:p>
    <w:p w14:paraId="30D787B5" w14:textId="54AEBB22" w:rsidR="2FF40AD6" w:rsidRPr="003E15E3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>Teaching language systems and skills to EFL learners.</w:t>
      </w:r>
    </w:p>
    <w:p w14:paraId="546131D0" w14:textId="7CD97BFD" w:rsidR="2FF40AD6" w:rsidRPr="003E15E3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 xml:space="preserve">Languages testing and assessment; evaluation of spoken performance of EFL learners. </w:t>
      </w:r>
    </w:p>
    <w:p w14:paraId="56A08D55" w14:textId="60FA6320" w:rsidR="2FF40AD6" w:rsidRPr="003E15E3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 xml:space="preserve">Employing ICT in the process of teaching languages – trends and challenges. </w:t>
      </w:r>
    </w:p>
    <w:p w14:paraId="7B541112" w14:textId="21237EB8" w:rsidR="2FF40AD6" w:rsidRPr="003E15E3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>CALL (computer-assisted language learning) vs MALL (mobile-assisted language learning) - principles, challenges, and teacher readiness.</w:t>
      </w:r>
    </w:p>
    <w:p w14:paraId="67B93BDD" w14:textId="3ADA72C1" w:rsidR="2FF40AD6" w:rsidRPr="003E15E3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 xml:space="preserve">Qualities of a good, effective, and modern EFL teacher. </w:t>
      </w:r>
    </w:p>
    <w:p w14:paraId="50759965" w14:textId="5493D704" w:rsidR="2FF40AD6" w:rsidRPr="003E15E3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 xml:space="preserve">The use of (electronic) monolingual dictionaries in modern EFL teaching in relation to facilitating EFL learners’ autonomy. </w:t>
      </w:r>
    </w:p>
    <w:p w14:paraId="7C870874" w14:textId="44B76FA9" w:rsidR="2FF40AD6" w:rsidRPr="003E15E3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>Content of pronunciation instruction: segmental features vs prosody. Pronunciation objectives.</w:t>
      </w:r>
    </w:p>
    <w:p w14:paraId="0C605989" w14:textId="2C3E3CA6" w:rsidR="2FF40AD6" w:rsidRDefault="2FF40AD6" w:rsidP="0016571A">
      <w:pPr>
        <w:pStyle w:val="Odsekzoznamu"/>
        <w:numPr>
          <w:ilvl w:val="0"/>
          <w:numId w:val="5"/>
        </w:numPr>
        <w:ind w:left="714" w:hanging="357"/>
        <w:contextualSpacing w:val="0"/>
        <w:jc w:val="both"/>
        <w:rPr>
          <w:lang w:val="en-GB"/>
        </w:rPr>
      </w:pPr>
      <w:r w:rsidRPr="003E15E3">
        <w:rPr>
          <w:lang w:val="en-GB"/>
        </w:rPr>
        <w:t>Teaching the skill of speaking: speaking subskills.</w:t>
      </w:r>
    </w:p>
    <w:p w14:paraId="6AA97090" w14:textId="77777777" w:rsidR="000C6DB2" w:rsidRPr="003E15E3" w:rsidRDefault="000C6DB2" w:rsidP="000C6DB2">
      <w:pPr>
        <w:pStyle w:val="Odsekzoznamu"/>
        <w:ind w:left="714"/>
        <w:contextualSpacing w:val="0"/>
        <w:jc w:val="both"/>
        <w:rPr>
          <w:lang w:val="en-GB"/>
        </w:rPr>
      </w:pPr>
    </w:p>
    <w:p w14:paraId="1A0060FE" w14:textId="11A11BE0" w:rsidR="180EC833" w:rsidRPr="003E15E3" w:rsidRDefault="180EC833" w:rsidP="180EC833">
      <w:pPr>
        <w:jc w:val="both"/>
        <w:rPr>
          <w:sz w:val="20"/>
          <w:szCs w:val="20"/>
          <w:lang w:val="en-GB"/>
        </w:rPr>
      </w:pPr>
    </w:p>
    <w:p w14:paraId="46A09BB3" w14:textId="586E5E89" w:rsidR="00EA4264" w:rsidRPr="003E15E3" w:rsidRDefault="006823A4" w:rsidP="54935A00">
      <w:pPr>
        <w:rPr>
          <w:b/>
          <w:bCs/>
          <w:lang w:val="en-GB"/>
        </w:rPr>
      </w:pPr>
      <w:r w:rsidRPr="3AC5407E">
        <w:rPr>
          <w:b/>
          <w:bCs/>
          <w:lang w:val="en-GB"/>
        </w:rPr>
        <w:t>Re</w:t>
      </w:r>
      <w:r w:rsidR="54AB8D7A" w:rsidRPr="3AC5407E">
        <w:rPr>
          <w:b/>
          <w:bCs/>
          <w:lang w:val="en-GB"/>
        </w:rPr>
        <w:t>commended literature</w:t>
      </w:r>
    </w:p>
    <w:p w14:paraId="732AB1B2" w14:textId="44850924" w:rsidR="54935A00" w:rsidRPr="003E15E3" w:rsidRDefault="54935A00" w:rsidP="54935A00">
      <w:pPr>
        <w:spacing w:line="276" w:lineRule="auto"/>
        <w:ind w:left="284" w:hanging="284"/>
        <w:jc w:val="both"/>
        <w:rPr>
          <w:sz w:val="20"/>
          <w:szCs w:val="20"/>
          <w:lang w:val="en-GB"/>
        </w:rPr>
      </w:pPr>
    </w:p>
    <w:p w14:paraId="509FA04D" w14:textId="0F15BB95" w:rsidR="4EA094AB" w:rsidRPr="003E15E3" w:rsidRDefault="4EA094AB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 xml:space="preserve">Brown, D. (2001). </w:t>
      </w:r>
      <w:r w:rsidRPr="003E15E3">
        <w:rPr>
          <w:i/>
          <w:iCs/>
          <w:lang w:val="en-GB"/>
        </w:rPr>
        <w:t>Teaching by Principles. An Interactive Approach to Language Pedagogy</w:t>
      </w:r>
      <w:r w:rsidRPr="003E15E3">
        <w:rPr>
          <w:lang w:val="en-GB"/>
        </w:rPr>
        <w:t xml:space="preserve"> (2n ed.). White</w:t>
      </w:r>
      <w:r w:rsidR="0EE1E412" w:rsidRPr="003E15E3">
        <w:rPr>
          <w:lang w:val="en-GB"/>
        </w:rPr>
        <w:t xml:space="preserve"> </w:t>
      </w:r>
      <w:r w:rsidRPr="003E15E3">
        <w:rPr>
          <w:lang w:val="en-GB"/>
        </w:rPr>
        <w:t>Plains: Longman.</w:t>
      </w:r>
    </w:p>
    <w:p w14:paraId="295BF777" w14:textId="1F20D836" w:rsidR="74FDD73B" w:rsidRPr="003E15E3" w:rsidRDefault="74FDD73B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Gondová</w:t>
      </w:r>
      <w:proofErr w:type="spellEnd"/>
      <w:r w:rsidRPr="003E15E3">
        <w:rPr>
          <w:lang w:val="en-GB"/>
        </w:rPr>
        <w:t xml:space="preserve">, D. (2012). </w:t>
      </w:r>
      <w:r w:rsidRPr="003E15E3">
        <w:rPr>
          <w:i/>
          <w:iCs/>
          <w:lang w:val="en-GB"/>
        </w:rPr>
        <w:t>Taking First Steps in Teaching English: Teaching Systems</w:t>
      </w:r>
      <w:r w:rsidRPr="003E15E3">
        <w:rPr>
          <w:lang w:val="en-GB"/>
        </w:rPr>
        <w:t xml:space="preserve">. Žilina: EDIS – </w:t>
      </w:r>
      <w:proofErr w:type="spellStart"/>
      <w:r w:rsidRPr="003E15E3">
        <w:rPr>
          <w:lang w:val="en-GB"/>
        </w:rPr>
        <w:t>vydavateľstvo</w:t>
      </w:r>
      <w:proofErr w:type="spellEnd"/>
      <w:r w:rsidR="65CE3E6D"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Žilinskej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univerzity</w:t>
      </w:r>
      <w:proofErr w:type="spellEnd"/>
      <w:r w:rsidRPr="003E15E3">
        <w:rPr>
          <w:lang w:val="en-GB"/>
        </w:rPr>
        <w:t xml:space="preserve"> v </w:t>
      </w:r>
      <w:proofErr w:type="spellStart"/>
      <w:r w:rsidRPr="003E15E3">
        <w:rPr>
          <w:lang w:val="en-GB"/>
        </w:rPr>
        <w:t>Žiline</w:t>
      </w:r>
      <w:proofErr w:type="spellEnd"/>
      <w:r w:rsidRPr="003E15E3">
        <w:rPr>
          <w:lang w:val="en-GB"/>
        </w:rPr>
        <w:t xml:space="preserve">. </w:t>
      </w:r>
    </w:p>
    <w:p w14:paraId="41D9C778" w14:textId="0B6240A7" w:rsidR="74FDD73B" w:rsidRPr="003E15E3" w:rsidRDefault="74FDD73B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Gondová</w:t>
      </w:r>
      <w:proofErr w:type="spellEnd"/>
      <w:r w:rsidRPr="003E15E3">
        <w:rPr>
          <w:lang w:val="en-GB"/>
        </w:rPr>
        <w:t xml:space="preserve">, D. (2013). </w:t>
      </w:r>
      <w:r w:rsidRPr="003E15E3">
        <w:rPr>
          <w:i/>
          <w:iCs/>
          <w:lang w:val="en-GB"/>
        </w:rPr>
        <w:t>Taking First Steps in Teaching English: Teaching Skills</w:t>
      </w:r>
      <w:r w:rsidRPr="003E15E3">
        <w:rPr>
          <w:lang w:val="en-GB"/>
        </w:rPr>
        <w:t xml:space="preserve">. Žilina: EDIS – </w:t>
      </w:r>
      <w:proofErr w:type="spellStart"/>
      <w:r w:rsidRPr="003E15E3">
        <w:rPr>
          <w:lang w:val="en-GB"/>
        </w:rPr>
        <w:t>vydavateľstvo</w:t>
      </w:r>
      <w:proofErr w:type="spellEnd"/>
      <w:r w:rsidR="4F27A23C"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Žilinskej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univerzity</w:t>
      </w:r>
      <w:proofErr w:type="spellEnd"/>
      <w:r w:rsidRPr="003E15E3">
        <w:rPr>
          <w:lang w:val="en-GB"/>
        </w:rPr>
        <w:t xml:space="preserve"> v </w:t>
      </w:r>
      <w:proofErr w:type="spellStart"/>
      <w:r w:rsidRPr="003E15E3">
        <w:rPr>
          <w:lang w:val="en-GB"/>
        </w:rPr>
        <w:t>Žiline</w:t>
      </w:r>
      <w:proofErr w:type="spellEnd"/>
      <w:r w:rsidRPr="003E15E3">
        <w:rPr>
          <w:lang w:val="en-GB"/>
        </w:rPr>
        <w:t xml:space="preserve">. </w:t>
      </w:r>
    </w:p>
    <w:p w14:paraId="379D33D8" w14:textId="0E5E76B6" w:rsidR="74FDD73B" w:rsidRPr="003E15E3" w:rsidRDefault="74FDD73B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Gondová</w:t>
      </w:r>
      <w:proofErr w:type="spellEnd"/>
      <w:r w:rsidRPr="003E15E3">
        <w:rPr>
          <w:lang w:val="en-GB"/>
        </w:rPr>
        <w:t xml:space="preserve">, D. (2014). </w:t>
      </w:r>
      <w:r w:rsidRPr="003E15E3">
        <w:rPr>
          <w:i/>
          <w:iCs/>
          <w:lang w:val="en-GB"/>
        </w:rPr>
        <w:t>Taking First Steps in Teaching English: Assessing Learners</w:t>
      </w:r>
      <w:r w:rsidRPr="003E15E3">
        <w:rPr>
          <w:lang w:val="en-GB"/>
        </w:rPr>
        <w:t xml:space="preserve">. Žilina: EDIS – </w:t>
      </w:r>
      <w:proofErr w:type="spellStart"/>
      <w:r w:rsidRPr="003E15E3">
        <w:rPr>
          <w:lang w:val="en-GB"/>
        </w:rPr>
        <w:t>vydavateľstvo</w:t>
      </w:r>
      <w:proofErr w:type="spellEnd"/>
      <w:r w:rsidR="4F27A23C"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Žilinskej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univerzity</w:t>
      </w:r>
      <w:proofErr w:type="spellEnd"/>
      <w:r w:rsidRPr="003E15E3">
        <w:rPr>
          <w:lang w:val="en-GB"/>
        </w:rPr>
        <w:t xml:space="preserve"> v </w:t>
      </w:r>
      <w:proofErr w:type="spellStart"/>
      <w:r w:rsidRPr="003E15E3">
        <w:rPr>
          <w:lang w:val="en-GB"/>
        </w:rPr>
        <w:t>Žiline</w:t>
      </w:r>
      <w:proofErr w:type="spellEnd"/>
      <w:r w:rsidRPr="003E15E3">
        <w:rPr>
          <w:lang w:val="en-GB"/>
        </w:rPr>
        <w:t>.</w:t>
      </w:r>
    </w:p>
    <w:p w14:paraId="5A5B15AB" w14:textId="0F7E8B72" w:rsidR="1D1762BE" w:rsidRPr="003E15E3" w:rsidRDefault="1D1762BE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 xml:space="preserve">Harmer, J. (2007). </w:t>
      </w:r>
      <w:r w:rsidRPr="003E15E3">
        <w:rPr>
          <w:i/>
          <w:iCs/>
          <w:lang w:val="en-GB"/>
        </w:rPr>
        <w:t>The Practice of English Language Teaching</w:t>
      </w:r>
      <w:r w:rsidRPr="003E15E3">
        <w:rPr>
          <w:lang w:val="en-GB"/>
        </w:rPr>
        <w:t xml:space="preserve"> (4</w:t>
      </w:r>
      <w:r w:rsidRPr="003E15E3">
        <w:rPr>
          <w:vertAlign w:val="superscript"/>
          <w:lang w:val="en-GB"/>
        </w:rPr>
        <w:t>th</w:t>
      </w:r>
      <w:r w:rsidRPr="003E15E3">
        <w:rPr>
          <w:lang w:val="en-GB"/>
        </w:rPr>
        <w:t xml:space="preserve"> ed.). Harlow: Pearson Education Limited.</w:t>
      </w:r>
    </w:p>
    <w:p w14:paraId="25D4CBCC" w14:textId="6E09A61C" w:rsidR="615E4FD1" w:rsidRPr="003E15E3" w:rsidRDefault="615E4FD1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Luoma</w:t>
      </w:r>
      <w:proofErr w:type="spellEnd"/>
      <w:r w:rsidRPr="003E15E3">
        <w:rPr>
          <w:lang w:val="en-GB"/>
        </w:rPr>
        <w:t xml:space="preserve">, S. (2004). </w:t>
      </w:r>
      <w:r w:rsidRPr="003E15E3">
        <w:rPr>
          <w:i/>
          <w:iCs/>
          <w:lang w:val="en-GB"/>
        </w:rPr>
        <w:t>Assessing Speaking</w:t>
      </w:r>
      <w:r w:rsidRPr="003E15E3">
        <w:rPr>
          <w:lang w:val="en-GB"/>
        </w:rPr>
        <w:t>. Cambridge: Cambridge University Press.</w:t>
      </w:r>
    </w:p>
    <w:p w14:paraId="2F663043" w14:textId="6A68D5C8" w:rsidR="796A9CA3" w:rsidRPr="003E15E3" w:rsidRDefault="796A9CA3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>Metruk, R. (2018). Researching Speaking. Teaching and Assessment.</w:t>
      </w:r>
      <w:r w:rsidR="4F67B694" w:rsidRPr="003E15E3">
        <w:rPr>
          <w:lang w:val="en-GB"/>
        </w:rPr>
        <w:t xml:space="preserve"> </w:t>
      </w:r>
      <w:r w:rsidRPr="003E15E3">
        <w:rPr>
          <w:lang w:val="en-GB"/>
        </w:rPr>
        <w:t xml:space="preserve">Olomouc, Czech Republic: </w:t>
      </w:r>
      <w:proofErr w:type="spellStart"/>
      <w:r w:rsidRPr="003E15E3">
        <w:rPr>
          <w:lang w:val="en-GB"/>
        </w:rPr>
        <w:t>Palacký</w:t>
      </w:r>
      <w:proofErr w:type="spellEnd"/>
      <w:r w:rsidRPr="003E15E3">
        <w:rPr>
          <w:lang w:val="en-GB"/>
        </w:rPr>
        <w:t xml:space="preserve"> University Olomouc.</w:t>
      </w:r>
    </w:p>
    <w:p w14:paraId="3C597322" w14:textId="3CA3EA8E" w:rsidR="789AF770" w:rsidRPr="003E15E3" w:rsidRDefault="789AF770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Petlák</w:t>
      </w:r>
      <w:proofErr w:type="spellEnd"/>
      <w:r w:rsidRPr="003E15E3">
        <w:rPr>
          <w:lang w:val="en-GB"/>
        </w:rPr>
        <w:t xml:space="preserve">, E. (2016). </w:t>
      </w:r>
      <w:proofErr w:type="spellStart"/>
      <w:r w:rsidRPr="003E15E3">
        <w:rPr>
          <w:lang w:val="en-GB"/>
        </w:rPr>
        <w:t>Všeobecná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didaktika</w:t>
      </w:r>
      <w:proofErr w:type="spellEnd"/>
      <w:r w:rsidRPr="003E15E3">
        <w:rPr>
          <w:lang w:val="en-GB"/>
        </w:rPr>
        <w:t xml:space="preserve">. </w:t>
      </w:r>
      <w:r w:rsidR="2205F92D" w:rsidRPr="003E15E3">
        <w:rPr>
          <w:lang w:val="en-GB"/>
        </w:rPr>
        <w:t xml:space="preserve">Bratislava: </w:t>
      </w:r>
      <w:r w:rsidRPr="003E15E3">
        <w:rPr>
          <w:lang w:val="en-GB"/>
        </w:rPr>
        <w:t xml:space="preserve">Iris. </w:t>
      </w:r>
    </w:p>
    <w:p w14:paraId="3BBF47CD" w14:textId="33D01B6C" w:rsidR="74FDD73B" w:rsidRPr="003E15E3" w:rsidRDefault="74FDD73B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Pokrivčáková</w:t>
      </w:r>
      <w:proofErr w:type="spellEnd"/>
      <w:r w:rsidRPr="003E15E3">
        <w:rPr>
          <w:lang w:val="en-GB"/>
        </w:rPr>
        <w:t xml:space="preserve">, S. (2010). </w:t>
      </w:r>
      <w:r w:rsidRPr="003E15E3">
        <w:rPr>
          <w:i/>
          <w:iCs/>
          <w:lang w:val="en-GB"/>
        </w:rPr>
        <w:t>Modern Teacher of English</w:t>
      </w:r>
      <w:r w:rsidRPr="003E15E3">
        <w:rPr>
          <w:lang w:val="en-GB"/>
        </w:rPr>
        <w:t>. Nitra: ASPA.</w:t>
      </w:r>
    </w:p>
    <w:p w14:paraId="14E6DDA1" w14:textId="00B4A37A" w:rsidR="74FDD73B" w:rsidRPr="003E15E3" w:rsidRDefault="74FDD73B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 xml:space="preserve">Scrivener, J. (2011). </w:t>
      </w:r>
      <w:r w:rsidRPr="003E15E3">
        <w:rPr>
          <w:i/>
          <w:iCs/>
          <w:lang w:val="en-GB"/>
        </w:rPr>
        <w:t xml:space="preserve">Learning Teaching. The Essential Guide to English Language Teaching. </w:t>
      </w:r>
      <w:r w:rsidRPr="003E15E3">
        <w:rPr>
          <w:lang w:val="en-GB"/>
        </w:rPr>
        <w:t>(3rd ed.). Oxford:</w:t>
      </w:r>
      <w:r w:rsidR="604A0F83" w:rsidRPr="003E15E3">
        <w:rPr>
          <w:lang w:val="en-GB"/>
        </w:rPr>
        <w:t xml:space="preserve"> </w:t>
      </w:r>
      <w:r w:rsidRPr="003E15E3">
        <w:rPr>
          <w:lang w:val="en-GB"/>
        </w:rPr>
        <w:t>Macmillan Education</w:t>
      </w:r>
      <w:r w:rsidR="1B3DE5A5" w:rsidRPr="003E15E3">
        <w:rPr>
          <w:lang w:val="en-GB"/>
        </w:rPr>
        <w:t xml:space="preserve">. </w:t>
      </w:r>
    </w:p>
    <w:p w14:paraId="352B13C2" w14:textId="75D80B0E" w:rsidR="1B3DE5A5" w:rsidRPr="003E15E3" w:rsidRDefault="1B3DE5A5" w:rsidP="003E15E3">
      <w:pPr>
        <w:pStyle w:val="Odsekzoznamu"/>
        <w:numPr>
          <w:ilvl w:val="0"/>
          <w:numId w:val="2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Turek</w:t>
      </w:r>
      <w:proofErr w:type="spellEnd"/>
      <w:r w:rsidRPr="003E15E3">
        <w:rPr>
          <w:lang w:val="en-GB"/>
        </w:rPr>
        <w:t xml:space="preserve">, I. (2014). </w:t>
      </w:r>
      <w:proofErr w:type="spellStart"/>
      <w:r w:rsidRPr="003E15E3">
        <w:rPr>
          <w:lang w:val="en-GB"/>
        </w:rPr>
        <w:t>Didaktika</w:t>
      </w:r>
      <w:proofErr w:type="spellEnd"/>
      <w:r w:rsidRPr="003E15E3">
        <w:rPr>
          <w:lang w:val="en-GB"/>
        </w:rPr>
        <w:t xml:space="preserve">. </w:t>
      </w:r>
      <w:r w:rsidR="50E00282" w:rsidRPr="003E15E3">
        <w:rPr>
          <w:lang w:val="en-GB"/>
        </w:rPr>
        <w:t xml:space="preserve">Bratislava: </w:t>
      </w:r>
      <w:r w:rsidRPr="003E15E3">
        <w:rPr>
          <w:lang w:val="en-GB"/>
        </w:rPr>
        <w:t>Wolters Kluwer.</w:t>
      </w:r>
    </w:p>
    <w:p w14:paraId="5D1F8E24" w14:textId="0E7E3753" w:rsidR="54935A00" w:rsidRPr="003E15E3" w:rsidRDefault="54935A00" w:rsidP="54935A00">
      <w:pPr>
        <w:rPr>
          <w:b/>
          <w:bCs/>
          <w:sz w:val="20"/>
          <w:szCs w:val="20"/>
          <w:lang w:val="en-GB"/>
        </w:rPr>
      </w:pPr>
    </w:p>
    <w:p w14:paraId="60E8BE4C" w14:textId="24182F2B" w:rsidR="54935A00" w:rsidRPr="003E15E3" w:rsidRDefault="54935A00" w:rsidP="54935A00">
      <w:pPr>
        <w:rPr>
          <w:b/>
          <w:bCs/>
          <w:sz w:val="20"/>
          <w:szCs w:val="20"/>
          <w:lang w:val="en-GB"/>
        </w:rPr>
      </w:pPr>
    </w:p>
    <w:p w14:paraId="195C7F7E" w14:textId="769AE692" w:rsidR="32D7FBBA" w:rsidRDefault="32D7FBBA" w:rsidP="32D7FBBA">
      <w:pPr>
        <w:jc w:val="both"/>
        <w:rPr>
          <w:b/>
          <w:bCs/>
          <w:lang w:val="en-GB"/>
        </w:rPr>
      </w:pPr>
    </w:p>
    <w:p w14:paraId="5B68324B" w14:textId="508BEB74" w:rsidR="007B5153" w:rsidRPr="00983AEE" w:rsidRDefault="00983AEE" w:rsidP="00983AEE">
      <w:pPr>
        <w:pageBreakBefore/>
        <w:ind w:left="360"/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II.A</w:t>
      </w:r>
      <w:r>
        <w:rPr>
          <w:b/>
          <w:bCs/>
          <w:lang w:val="en-GB"/>
        </w:rPr>
        <w:tab/>
      </w:r>
      <w:r w:rsidR="000C6DB2" w:rsidRPr="00983AEE">
        <w:rPr>
          <w:b/>
          <w:bCs/>
          <w:lang w:val="en-GB"/>
        </w:rPr>
        <w:t>EFL METHODOLOGY</w:t>
      </w:r>
    </w:p>
    <w:p w14:paraId="0DE62871" w14:textId="5F03DB77" w:rsidR="180EC833" w:rsidRPr="003E15E3" w:rsidRDefault="180EC833" w:rsidP="180EC833">
      <w:pPr>
        <w:pStyle w:val="Pta"/>
        <w:jc w:val="both"/>
        <w:rPr>
          <w:sz w:val="20"/>
          <w:szCs w:val="20"/>
          <w:lang w:val="en-GB"/>
        </w:rPr>
      </w:pPr>
    </w:p>
    <w:p w14:paraId="6C9A3B4C" w14:textId="7AE1C27B" w:rsidR="180EC833" w:rsidRPr="003E15E3" w:rsidRDefault="180EC833" w:rsidP="180EC833">
      <w:pPr>
        <w:pStyle w:val="Pta"/>
        <w:jc w:val="both"/>
        <w:rPr>
          <w:sz w:val="20"/>
          <w:szCs w:val="20"/>
          <w:lang w:val="en-GB"/>
        </w:rPr>
      </w:pPr>
    </w:p>
    <w:p w14:paraId="1EC98880" w14:textId="4EFA45E0" w:rsidR="162097EA" w:rsidRPr="003E15E3" w:rsidRDefault="162097EA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>The primary principles of Communicative language teaching and learning</w:t>
      </w:r>
    </w:p>
    <w:p w14:paraId="3184268A" w14:textId="25CE8E65" w:rsidR="162097EA" w:rsidRPr="003E15E3" w:rsidRDefault="162097EA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>Analytic vs holistic scoring of productive skills.</w:t>
      </w:r>
    </w:p>
    <w:p w14:paraId="3CABE7B0" w14:textId="3297FCCD" w:rsidR="162097EA" w:rsidRPr="003E15E3" w:rsidRDefault="162097EA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>General model and stages of teaching language systems.</w:t>
      </w:r>
    </w:p>
    <w:p w14:paraId="47C913BE" w14:textId="4D0A6A32" w:rsidR="162097EA" w:rsidRPr="003E15E3" w:rsidRDefault="162097EA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 xml:space="preserve">Teaching and learning vocabulary – principles, strategies, approaches. What does a good dictionary teach us about knowing a word? </w:t>
      </w:r>
    </w:p>
    <w:p w14:paraId="19B2D856" w14:textId="4F3C8A8F" w:rsidR="162097EA" w:rsidRPr="003E15E3" w:rsidRDefault="162097EA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 xml:space="preserve">Qualities of a good test. Test validity and reliability. Cheating. </w:t>
      </w:r>
    </w:p>
    <w:p w14:paraId="0FA83AC7" w14:textId="6D40157A" w:rsidR="162097EA" w:rsidRPr="003E15E3" w:rsidRDefault="162097EA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 xml:space="preserve">Accuracy, fluency, and confidence in spoken production. </w:t>
      </w:r>
    </w:p>
    <w:p w14:paraId="741DCF17" w14:textId="4AC1C401" w:rsidR="263D3762" w:rsidRPr="003E15E3" w:rsidRDefault="263D3762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>ICT in EFL teaching and o</w:t>
      </w:r>
      <w:r w:rsidR="162097EA" w:rsidRPr="003E15E3">
        <w:rPr>
          <w:lang w:val="en-GB"/>
        </w:rPr>
        <w:t xml:space="preserve">nline teaching: trends and approaches. </w:t>
      </w:r>
    </w:p>
    <w:p w14:paraId="056A1953" w14:textId="1E0FA53E" w:rsidR="162097EA" w:rsidRPr="003E15E3" w:rsidRDefault="162097EA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 xml:space="preserve">CEFR and EFL teaching. </w:t>
      </w:r>
    </w:p>
    <w:p w14:paraId="1BAE6120" w14:textId="36E2AA2B" w:rsidR="162097EA" w:rsidRPr="003E15E3" w:rsidRDefault="162097EA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>Teaching English to young learners, teenagers, and adults. Differences and similarities.</w:t>
      </w:r>
    </w:p>
    <w:p w14:paraId="16514BB9" w14:textId="310A813F" w:rsidR="162097EA" w:rsidRPr="003E15E3" w:rsidRDefault="162097EA" w:rsidP="180EC833">
      <w:pPr>
        <w:pStyle w:val="Pta"/>
        <w:numPr>
          <w:ilvl w:val="0"/>
          <w:numId w:val="3"/>
        </w:numPr>
        <w:jc w:val="both"/>
        <w:rPr>
          <w:lang w:val="en-GB"/>
        </w:rPr>
      </w:pPr>
      <w:r w:rsidRPr="003E15E3">
        <w:rPr>
          <w:lang w:val="en-GB"/>
        </w:rPr>
        <w:t xml:space="preserve">Running an activity: instructions, grouping, the role of a teacher, feedback.  </w:t>
      </w:r>
    </w:p>
    <w:p w14:paraId="7CBDB928" w14:textId="70FC67A8" w:rsidR="180EC833" w:rsidRPr="003E15E3" w:rsidRDefault="180EC833" w:rsidP="180EC833">
      <w:pPr>
        <w:pStyle w:val="Pta"/>
        <w:jc w:val="both"/>
        <w:rPr>
          <w:sz w:val="20"/>
          <w:szCs w:val="20"/>
          <w:lang w:val="en-GB"/>
        </w:rPr>
      </w:pPr>
    </w:p>
    <w:p w14:paraId="72A3D3EC" w14:textId="77777777" w:rsidR="00E11B88" w:rsidRPr="003E15E3" w:rsidRDefault="00E11B88" w:rsidP="00330284">
      <w:pPr>
        <w:rPr>
          <w:b/>
          <w:sz w:val="20"/>
          <w:szCs w:val="20"/>
          <w:lang w:val="en-GB"/>
        </w:rPr>
      </w:pPr>
    </w:p>
    <w:p w14:paraId="1272CF66" w14:textId="586E5E89" w:rsidR="2D8B3CCA" w:rsidRDefault="2D8B3CCA" w:rsidP="3AC5407E">
      <w:pPr>
        <w:rPr>
          <w:b/>
          <w:bCs/>
          <w:lang w:val="en-GB"/>
        </w:rPr>
      </w:pPr>
      <w:r w:rsidRPr="3AC5407E">
        <w:rPr>
          <w:b/>
          <w:bCs/>
          <w:lang w:val="en-GB"/>
        </w:rPr>
        <w:t>Recommended literature</w:t>
      </w:r>
    </w:p>
    <w:p w14:paraId="2C185FDE" w14:textId="162ED321" w:rsidR="54935A00" w:rsidRPr="003E15E3" w:rsidRDefault="54935A00" w:rsidP="54935A00">
      <w:pPr>
        <w:ind w:left="709" w:hanging="349"/>
        <w:rPr>
          <w:sz w:val="20"/>
          <w:szCs w:val="20"/>
          <w:lang w:val="en-GB"/>
        </w:rPr>
      </w:pPr>
    </w:p>
    <w:p w14:paraId="3589BE8E" w14:textId="0F15BB95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 xml:space="preserve">Brown, D. (2001). </w:t>
      </w:r>
      <w:r w:rsidRPr="003E15E3">
        <w:rPr>
          <w:i/>
          <w:iCs/>
          <w:lang w:val="en-GB"/>
        </w:rPr>
        <w:t>Teaching by Principles. An Interactive Approach to Language Pedagogy</w:t>
      </w:r>
      <w:r w:rsidRPr="003E15E3">
        <w:rPr>
          <w:lang w:val="en-GB"/>
        </w:rPr>
        <w:t xml:space="preserve"> (2n ed.). White Plains: Longman.</w:t>
      </w:r>
    </w:p>
    <w:p w14:paraId="0AB3B571" w14:textId="1F20D836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Gondová</w:t>
      </w:r>
      <w:proofErr w:type="spellEnd"/>
      <w:r w:rsidRPr="003E15E3">
        <w:rPr>
          <w:lang w:val="en-GB"/>
        </w:rPr>
        <w:t xml:space="preserve">, D. (2012). </w:t>
      </w:r>
      <w:r w:rsidRPr="003E15E3">
        <w:rPr>
          <w:i/>
          <w:iCs/>
          <w:lang w:val="en-GB"/>
        </w:rPr>
        <w:t>Taking First Steps in Teaching English: Teaching Systems</w:t>
      </w:r>
      <w:r w:rsidRPr="003E15E3">
        <w:rPr>
          <w:lang w:val="en-GB"/>
        </w:rPr>
        <w:t xml:space="preserve">. Žilina: EDIS – </w:t>
      </w:r>
      <w:proofErr w:type="spellStart"/>
      <w:r w:rsidRPr="003E15E3">
        <w:rPr>
          <w:lang w:val="en-GB"/>
        </w:rPr>
        <w:t>vydavateľstvo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Žilinskej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univerzity</w:t>
      </w:r>
      <w:proofErr w:type="spellEnd"/>
      <w:r w:rsidRPr="003E15E3">
        <w:rPr>
          <w:lang w:val="en-GB"/>
        </w:rPr>
        <w:t xml:space="preserve"> v </w:t>
      </w:r>
      <w:proofErr w:type="spellStart"/>
      <w:r w:rsidRPr="003E15E3">
        <w:rPr>
          <w:lang w:val="en-GB"/>
        </w:rPr>
        <w:t>Žiline</w:t>
      </w:r>
      <w:proofErr w:type="spellEnd"/>
      <w:r w:rsidRPr="003E15E3">
        <w:rPr>
          <w:lang w:val="en-GB"/>
        </w:rPr>
        <w:t xml:space="preserve">. </w:t>
      </w:r>
    </w:p>
    <w:p w14:paraId="6FA2F99B" w14:textId="0B6240A7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Gondová</w:t>
      </w:r>
      <w:proofErr w:type="spellEnd"/>
      <w:r w:rsidRPr="003E15E3">
        <w:rPr>
          <w:lang w:val="en-GB"/>
        </w:rPr>
        <w:t xml:space="preserve">, D. (2013). </w:t>
      </w:r>
      <w:r w:rsidRPr="003E15E3">
        <w:rPr>
          <w:i/>
          <w:iCs/>
          <w:lang w:val="en-GB"/>
        </w:rPr>
        <w:t>Taking First Steps in Teaching English: Teaching Skills</w:t>
      </w:r>
      <w:r w:rsidRPr="003E15E3">
        <w:rPr>
          <w:lang w:val="en-GB"/>
        </w:rPr>
        <w:t xml:space="preserve">. Žilina: EDIS – </w:t>
      </w:r>
      <w:proofErr w:type="spellStart"/>
      <w:r w:rsidRPr="003E15E3">
        <w:rPr>
          <w:lang w:val="en-GB"/>
        </w:rPr>
        <w:t>vydavateľstvo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Žilinskej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univerzity</w:t>
      </w:r>
      <w:proofErr w:type="spellEnd"/>
      <w:r w:rsidRPr="003E15E3">
        <w:rPr>
          <w:lang w:val="en-GB"/>
        </w:rPr>
        <w:t xml:space="preserve"> v </w:t>
      </w:r>
      <w:proofErr w:type="spellStart"/>
      <w:r w:rsidRPr="003E15E3">
        <w:rPr>
          <w:lang w:val="en-GB"/>
        </w:rPr>
        <w:t>Žiline</w:t>
      </w:r>
      <w:proofErr w:type="spellEnd"/>
      <w:r w:rsidRPr="003E15E3">
        <w:rPr>
          <w:lang w:val="en-GB"/>
        </w:rPr>
        <w:t xml:space="preserve">. </w:t>
      </w:r>
    </w:p>
    <w:p w14:paraId="3DD26E89" w14:textId="0E5E76B6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Gondová</w:t>
      </w:r>
      <w:proofErr w:type="spellEnd"/>
      <w:r w:rsidRPr="003E15E3">
        <w:rPr>
          <w:lang w:val="en-GB"/>
        </w:rPr>
        <w:t xml:space="preserve">, D. (2014). </w:t>
      </w:r>
      <w:r w:rsidRPr="003E15E3">
        <w:rPr>
          <w:i/>
          <w:iCs/>
          <w:lang w:val="en-GB"/>
        </w:rPr>
        <w:t>Taking First Steps in Teaching English: Assessing Learners</w:t>
      </w:r>
      <w:r w:rsidRPr="003E15E3">
        <w:rPr>
          <w:lang w:val="en-GB"/>
        </w:rPr>
        <w:t xml:space="preserve">. Žilina: EDIS – </w:t>
      </w:r>
      <w:proofErr w:type="spellStart"/>
      <w:r w:rsidRPr="003E15E3">
        <w:rPr>
          <w:lang w:val="en-GB"/>
        </w:rPr>
        <w:t>vydavateľstvo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Žilinskej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univerzity</w:t>
      </w:r>
      <w:proofErr w:type="spellEnd"/>
      <w:r w:rsidRPr="003E15E3">
        <w:rPr>
          <w:lang w:val="en-GB"/>
        </w:rPr>
        <w:t xml:space="preserve"> v </w:t>
      </w:r>
      <w:proofErr w:type="spellStart"/>
      <w:r w:rsidRPr="003E15E3">
        <w:rPr>
          <w:lang w:val="en-GB"/>
        </w:rPr>
        <w:t>Žiline</w:t>
      </w:r>
      <w:proofErr w:type="spellEnd"/>
      <w:r w:rsidRPr="003E15E3">
        <w:rPr>
          <w:lang w:val="en-GB"/>
        </w:rPr>
        <w:t>.</w:t>
      </w:r>
    </w:p>
    <w:p w14:paraId="0DCDA9AA" w14:textId="2A4A0430" w:rsidR="2F3E1A39" w:rsidRPr="003E15E3" w:rsidRDefault="2F3E1A39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>Green, A. (2014). Exploring Language Assessment and Testing. Language in Action. New York: Routledge.</w:t>
      </w:r>
    </w:p>
    <w:p w14:paraId="5DBFA778" w14:textId="0F7E8B72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 xml:space="preserve">Harmer, J. (2007). </w:t>
      </w:r>
      <w:r w:rsidRPr="003E15E3">
        <w:rPr>
          <w:i/>
          <w:iCs/>
          <w:lang w:val="en-GB"/>
        </w:rPr>
        <w:t>The Practice of English Language Teaching</w:t>
      </w:r>
      <w:r w:rsidRPr="003E15E3">
        <w:rPr>
          <w:lang w:val="en-GB"/>
        </w:rPr>
        <w:t xml:space="preserve"> (4</w:t>
      </w:r>
      <w:r w:rsidRPr="003E15E3">
        <w:rPr>
          <w:vertAlign w:val="superscript"/>
          <w:lang w:val="en-GB"/>
        </w:rPr>
        <w:t>th</w:t>
      </w:r>
      <w:r w:rsidRPr="003E15E3">
        <w:rPr>
          <w:lang w:val="en-GB"/>
        </w:rPr>
        <w:t xml:space="preserve"> ed.). Harlow: Pearson Education Limited.</w:t>
      </w:r>
    </w:p>
    <w:p w14:paraId="051A652B" w14:textId="6E09A61C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Luoma</w:t>
      </w:r>
      <w:proofErr w:type="spellEnd"/>
      <w:r w:rsidRPr="003E15E3">
        <w:rPr>
          <w:lang w:val="en-GB"/>
        </w:rPr>
        <w:t xml:space="preserve">, S. (2004). </w:t>
      </w:r>
      <w:r w:rsidRPr="003E15E3">
        <w:rPr>
          <w:i/>
          <w:iCs/>
          <w:lang w:val="en-GB"/>
        </w:rPr>
        <w:t>Assessing Speaking</w:t>
      </w:r>
      <w:r w:rsidRPr="003E15E3">
        <w:rPr>
          <w:lang w:val="en-GB"/>
        </w:rPr>
        <w:t>. Cambridge: Cambridge University Press.</w:t>
      </w:r>
    </w:p>
    <w:p w14:paraId="13771B9A" w14:textId="1E3FC059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 xml:space="preserve">Metruk, R. (2018). Researching Speaking. Teaching and Assessment. Olomouc, Czech Republic: </w:t>
      </w:r>
      <w:proofErr w:type="spellStart"/>
      <w:r w:rsidRPr="003E15E3">
        <w:rPr>
          <w:lang w:val="en-GB"/>
        </w:rPr>
        <w:t>Palacký</w:t>
      </w:r>
      <w:proofErr w:type="spellEnd"/>
      <w:r w:rsidRPr="003E15E3">
        <w:rPr>
          <w:lang w:val="en-GB"/>
        </w:rPr>
        <w:t xml:space="preserve"> University Olomouc.</w:t>
      </w:r>
    </w:p>
    <w:p w14:paraId="78889701" w14:textId="33D01B6C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Pokrivčáková</w:t>
      </w:r>
      <w:proofErr w:type="spellEnd"/>
      <w:r w:rsidRPr="003E15E3">
        <w:rPr>
          <w:lang w:val="en-GB"/>
        </w:rPr>
        <w:t xml:space="preserve">, S. (2010). </w:t>
      </w:r>
      <w:r w:rsidRPr="003E15E3">
        <w:rPr>
          <w:i/>
          <w:iCs/>
          <w:lang w:val="en-GB"/>
        </w:rPr>
        <w:t>Modern Teacher of English</w:t>
      </w:r>
      <w:r w:rsidRPr="003E15E3">
        <w:rPr>
          <w:lang w:val="en-GB"/>
        </w:rPr>
        <w:t>. Nitra: ASPA.</w:t>
      </w:r>
    </w:p>
    <w:p w14:paraId="20FCA64B" w14:textId="00B4A37A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 xml:space="preserve">Scrivener, J. (2011). </w:t>
      </w:r>
      <w:r w:rsidRPr="003E15E3">
        <w:rPr>
          <w:i/>
          <w:iCs/>
          <w:lang w:val="en-GB"/>
        </w:rPr>
        <w:t xml:space="preserve">Learning Teaching. The Essential Guide to English Language Teaching. </w:t>
      </w:r>
      <w:r w:rsidRPr="003E15E3">
        <w:rPr>
          <w:lang w:val="en-GB"/>
        </w:rPr>
        <w:t xml:space="preserve">(3rd ed.). Oxford: Macmillan Education. </w:t>
      </w:r>
    </w:p>
    <w:p w14:paraId="0A82BCF0" w14:textId="75D80B0E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proofErr w:type="spellStart"/>
      <w:r w:rsidRPr="003E15E3">
        <w:rPr>
          <w:lang w:val="en-GB"/>
        </w:rPr>
        <w:t>Turek</w:t>
      </w:r>
      <w:proofErr w:type="spellEnd"/>
      <w:r w:rsidRPr="003E15E3">
        <w:rPr>
          <w:lang w:val="en-GB"/>
        </w:rPr>
        <w:t xml:space="preserve">, I. (2014). </w:t>
      </w:r>
      <w:proofErr w:type="spellStart"/>
      <w:r w:rsidRPr="003E15E3">
        <w:rPr>
          <w:lang w:val="en-GB"/>
        </w:rPr>
        <w:t>Didaktika</w:t>
      </w:r>
      <w:proofErr w:type="spellEnd"/>
      <w:r w:rsidRPr="003E15E3">
        <w:rPr>
          <w:lang w:val="en-GB"/>
        </w:rPr>
        <w:t>. Bratislava: Wolters Kluwer.</w:t>
      </w:r>
    </w:p>
    <w:p w14:paraId="0D13AA82" w14:textId="76ACFDEE" w:rsidR="286F8D46" w:rsidRPr="003E15E3" w:rsidRDefault="286F8D46" w:rsidP="003E15E3">
      <w:pPr>
        <w:pStyle w:val="Odsekzoznamu"/>
        <w:numPr>
          <w:ilvl w:val="0"/>
          <w:numId w:val="1"/>
        </w:numPr>
        <w:ind w:left="714" w:hanging="357"/>
        <w:jc w:val="both"/>
        <w:rPr>
          <w:lang w:val="en-GB"/>
        </w:rPr>
      </w:pPr>
      <w:r w:rsidRPr="003E15E3">
        <w:rPr>
          <w:lang w:val="en-GB"/>
        </w:rPr>
        <w:t>Ur. P. (2012). A Course in English Language Teaching. Cambridge, UK: Cambridge University Press.</w:t>
      </w:r>
    </w:p>
    <w:p w14:paraId="4342C918" w14:textId="2EC29DA2" w:rsidR="54935A00" w:rsidRPr="003E15E3" w:rsidRDefault="54935A00" w:rsidP="54935A00">
      <w:pPr>
        <w:ind w:left="709" w:hanging="349"/>
        <w:rPr>
          <w:sz w:val="20"/>
          <w:szCs w:val="20"/>
          <w:lang w:val="en-GB"/>
        </w:rPr>
      </w:pPr>
    </w:p>
    <w:p w14:paraId="1D10B90A" w14:textId="00CFBB08" w:rsidR="54935A00" w:rsidRPr="003E15E3" w:rsidRDefault="54935A00" w:rsidP="54935A00">
      <w:pPr>
        <w:ind w:left="709" w:hanging="349"/>
        <w:rPr>
          <w:sz w:val="20"/>
          <w:szCs w:val="20"/>
          <w:lang w:val="en-GB"/>
        </w:rPr>
      </w:pPr>
    </w:p>
    <w:p w14:paraId="2C8C5F85" w14:textId="7867A238" w:rsidR="32D7FBBA" w:rsidRDefault="32D7FBBA" w:rsidP="32D7FBBA">
      <w:pPr>
        <w:spacing w:line="259" w:lineRule="auto"/>
        <w:rPr>
          <w:b/>
          <w:bCs/>
          <w:lang w:val="en-GB"/>
        </w:rPr>
      </w:pPr>
    </w:p>
    <w:p w14:paraId="66095A88" w14:textId="2BBB0D59" w:rsidR="19558070" w:rsidRDefault="00145FE8" w:rsidP="00145FE8">
      <w:pPr>
        <w:spacing w:line="259" w:lineRule="auto"/>
        <w:ind w:left="360"/>
        <w:rPr>
          <w:b/>
          <w:bCs/>
          <w:lang w:val="en-GB"/>
        </w:rPr>
      </w:pPr>
      <w:r>
        <w:rPr>
          <w:b/>
          <w:bCs/>
          <w:lang w:val="en-GB"/>
        </w:rPr>
        <w:t>II</w:t>
      </w:r>
      <w:r w:rsidR="00983AEE">
        <w:rPr>
          <w:b/>
          <w:bCs/>
          <w:lang w:val="en-GB"/>
        </w:rPr>
        <w:t xml:space="preserve">.B </w:t>
      </w:r>
      <w:r w:rsidR="00983AEE">
        <w:rPr>
          <w:b/>
          <w:bCs/>
          <w:lang w:val="en-GB"/>
        </w:rPr>
        <w:tab/>
      </w:r>
      <w:r w:rsidR="6544786B" w:rsidRPr="00145FE8">
        <w:rPr>
          <w:b/>
          <w:bCs/>
          <w:lang w:val="en-GB"/>
        </w:rPr>
        <w:t>B</w:t>
      </w:r>
      <w:r w:rsidR="0016571A" w:rsidRPr="00145FE8">
        <w:rPr>
          <w:b/>
          <w:bCs/>
          <w:lang w:val="en-GB"/>
        </w:rPr>
        <w:t>RITISH AND AMERICAN LITERATURE</w:t>
      </w:r>
    </w:p>
    <w:p w14:paraId="41FBDEAF" w14:textId="77777777" w:rsidR="004C2181" w:rsidRPr="00145FE8" w:rsidRDefault="004C2181" w:rsidP="00145FE8">
      <w:pPr>
        <w:spacing w:line="259" w:lineRule="auto"/>
        <w:ind w:left="360"/>
        <w:rPr>
          <w:lang w:val="en-GB"/>
        </w:rPr>
      </w:pPr>
    </w:p>
    <w:p w14:paraId="0E27B00A" w14:textId="77777777" w:rsidR="00EE6B3A" w:rsidRPr="003E15E3" w:rsidRDefault="00EE6B3A" w:rsidP="1BFA91CE">
      <w:pPr>
        <w:pStyle w:val="Odsekzoznamu"/>
        <w:rPr>
          <w:i/>
          <w:iCs/>
          <w:color w:val="FF0000"/>
          <w:sz w:val="20"/>
          <w:szCs w:val="20"/>
          <w:lang w:val="en-GB"/>
        </w:rPr>
      </w:pPr>
    </w:p>
    <w:p w14:paraId="75A0C1B4" w14:textId="3023E03E" w:rsidR="19558070" w:rsidRPr="003E15E3" w:rsidRDefault="15018FBB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t>The d</w:t>
      </w:r>
      <w:r w:rsidR="19558070" w:rsidRPr="003E15E3">
        <w:rPr>
          <w:lang w:val="en-GB"/>
        </w:rPr>
        <w:t xml:space="preserve">idactic potential of Old English </w:t>
      </w:r>
      <w:r w:rsidR="5836E20E" w:rsidRPr="003E15E3">
        <w:rPr>
          <w:lang w:val="en-GB"/>
        </w:rPr>
        <w:t xml:space="preserve">and Middle English </w:t>
      </w:r>
      <w:r w:rsidR="19558070" w:rsidRPr="003E15E3">
        <w:rPr>
          <w:lang w:val="en-GB"/>
        </w:rPr>
        <w:t>Literature</w:t>
      </w:r>
    </w:p>
    <w:p w14:paraId="0ECF2A82" w14:textId="13A1650D" w:rsidR="1A56F0EF" w:rsidRPr="003E15E3" w:rsidRDefault="00330284" w:rsidP="00DC0ACD">
      <w:pPr>
        <w:ind w:firstLine="708"/>
        <w:rPr>
          <w:lang w:val="en-GB"/>
        </w:rPr>
      </w:pPr>
      <w:r w:rsidRPr="003E15E3">
        <w:rPr>
          <w:lang w:val="en-GB"/>
        </w:rPr>
        <w:t>(</w:t>
      </w:r>
      <w:r w:rsidRPr="003E15E3">
        <w:rPr>
          <w:i/>
          <w:iCs/>
          <w:lang w:val="en-GB"/>
        </w:rPr>
        <w:t>Beowulf</w:t>
      </w:r>
      <w:r w:rsidR="20A95CA4" w:rsidRPr="003E15E3">
        <w:rPr>
          <w:i/>
          <w:iCs/>
          <w:lang w:val="en-GB"/>
        </w:rPr>
        <w:t>,</w:t>
      </w:r>
      <w:r w:rsidR="20A95CA4" w:rsidRPr="003E15E3">
        <w:rPr>
          <w:lang w:val="en-GB"/>
        </w:rPr>
        <w:t xml:space="preserve"> </w:t>
      </w:r>
      <w:r w:rsidR="78387EDD" w:rsidRPr="003E15E3">
        <w:rPr>
          <w:lang w:val="en-GB"/>
        </w:rPr>
        <w:t xml:space="preserve">works by </w:t>
      </w:r>
      <w:r w:rsidR="20A95CA4" w:rsidRPr="003E15E3">
        <w:rPr>
          <w:lang w:val="en-GB"/>
        </w:rPr>
        <w:t>Geoffrey Chaucer</w:t>
      </w:r>
      <w:r w:rsidR="07CDE02A" w:rsidRPr="003E15E3">
        <w:rPr>
          <w:lang w:val="en-GB"/>
        </w:rPr>
        <w:t>)</w:t>
      </w:r>
      <w:r w:rsidR="001B64CB">
        <w:rPr>
          <w:lang w:val="en-GB"/>
        </w:rPr>
        <w:t>.</w:t>
      </w:r>
    </w:p>
    <w:p w14:paraId="2DBF191A" w14:textId="31AE7086" w:rsidR="00330284" w:rsidRPr="003E15E3" w:rsidRDefault="70F1A5EA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t xml:space="preserve">Didactic topics in </w:t>
      </w:r>
      <w:r w:rsidR="03D28079" w:rsidRPr="003E15E3">
        <w:rPr>
          <w:lang w:val="en-GB"/>
        </w:rPr>
        <w:t>l</w:t>
      </w:r>
      <w:r w:rsidRPr="003E15E3">
        <w:rPr>
          <w:lang w:val="en-GB"/>
        </w:rPr>
        <w:t xml:space="preserve">iterature of the Tudor era and </w:t>
      </w:r>
      <w:r w:rsidR="5F6F6B7D" w:rsidRPr="003E15E3">
        <w:rPr>
          <w:lang w:val="en-GB"/>
        </w:rPr>
        <w:t xml:space="preserve">in the works by </w:t>
      </w:r>
      <w:r w:rsidRPr="003E15E3">
        <w:rPr>
          <w:lang w:val="en-GB"/>
        </w:rPr>
        <w:t>William Shakespeare</w:t>
      </w:r>
      <w:r w:rsidR="001B64CB">
        <w:rPr>
          <w:lang w:val="en-GB"/>
        </w:rPr>
        <w:t>.</w:t>
      </w:r>
    </w:p>
    <w:p w14:paraId="14DC9E31" w14:textId="0C1FA57E" w:rsidR="00330284" w:rsidRPr="003E15E3" w:rsidRDefault="2012C4F9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t>The d</w:t>
      </w:r>
      <w:r w:rsidR="0A5C2882" w:rsidRPr="003E15E3">
        <w:rPr>
          <w:lang w:val="en-GB"/>
        </w:rPr>
        <w:t xml:space="preserve">idactic nature </w:t>
      </w:r>
      <w:r w:rsidR="31413C10" w:rsidRPr="003E15E3">
        <w:rPr>
          <w:lang w:val="en-GB"/>
        </w:rPr>
        <w:t>and perspectives on education in</w:t>
      </w:r>
      <w:r w:rsidR="0A5C2882" w:rsidRPr="003E15E3">
        <w:rPr>
          <w:lang w:val="en-GB"/>
        </w:rPr>
        <w:t xml:space="preserve"> P</w:t>
      </w:r>
      <w:r w:rsidR="096001DA" w:rsidRPr="003E15E3">
        <w:rPr>
          <w:lang w:val="en-GB"/>
        </w:rPr>
        <w:t>uritan and Colonial Literature (John Milton</w:t>
      </w:r>
      <w:r w:rsidR="6E7DED21" w:rsidRPr="003E15E3">
        <w:rPr>
          <w:lang w:val="en-GB"/>
        </w:rPr>
        <w:t>, John Bunyan, William Bradford, Anne Bradstreet, Cotton</w:t>
      </w:r>
      <w:r w:rsidR="096001DA" w:rsidRPr="003E15E3">
        <w:rPr>
          <w:lang w:val="en-GB"/>
        </w:rPr>
        <w:t xml:space="preserve"> Mather)</w:t>
      </w:r>
      <w:r w:rsidR="001B64CB">
        <w:rPr>
          <w:lang w:val="en-GB"/>
        </w:rPr>
        <w:t>.</w:t>
      </w:r>
    </w:p>
    <w:p w14:paraId="5AFAE8FC" w14:textId="351C79F6" w:rsidR="00330284" w:rsidRPr="003E15E3" w:rsidRDefault="164D5A6E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lastRenderedPageBreak/>
        <w:t>The d</w:t>
      </w:r>
      <w:r w:rsidR="774B8035" w:rsidRPr="003E15E3">
        <w:rPr>
          <w:lang w:val="en-GB"/>
        </w:rPr>
        <w:t xml:space="preserve">idactic character of writings in </w:t>
      </w:r>
      <w:r w:rsidR="53356509" w:rsidRPr="003E15E3">
        <w:rPr>
          <w:lang w:val="en-GB"/>
        </w:rPr>
        <w:t xml:space="preserve">18th century British Literature, </w:t>
      </w:r>
      <w:r w:rsidR="63E494F1" w:rsidRPr="003E15E3">
        <w:rPr>
          <w:lang w:val="en-GB"/>
        </w:rPr>
        <w:t xml:space="preserve">during </w:t>
      </w:r>
      <w:r w:rsidR="53356509" w:rsidRPr="003E15E3">
        <w:rPr>
          <w:lang w:val="en-GB"/>
        </w:rPr>
        <w:t>the Enlightenment, and</w:t>
      </w:r>
      <w:r w:rsidR="26E9ED7C" w:rsidRPr="003E15E3">
        <w:rPr>
          <w:lang w:val="en-GB"/>
        </w:rPr>
        <w:t xml:space="preserve"> in</w:t>
      </w:r>
      <w:r w:rsidR="53356509" w:rsidRPr="003E15E3">
        <w:rPr>
          <w:lang w:val="en-GB"/>
        </w:rPr>
        <w:t xml:space="preserve"> Revolutionary Literature</w:t>
      </w:r>
      <w:r w:rsidR="0A9EB5AB" w:rsidRPr="003E15E3">
        <w:rPr>
          <w:lang w:val="en-GB"/>
        </w:rPr>
        <w:t xml:space="preserve"> </w:t>
      </w:r>
      <w:r w:rsidR="53356509" w:rsidRPr="003E15E3">
        <w:rPr>
          <w:lang w:val="en-GB"/>
        </w:rPr>
        <w:t>(Alexander Pope, Joseph Addison, Jonathan Swift, Daniel Defoe, Samuel Richardson,</w:t>
      </w:r>
      <w:r w:rsidR="51DEF9C3" w:rsidRPr="003E15E3">
        <w:rPr>
          <w:lang w:val="en-GB"/>
        </w:rPr>
        <w:t xml:space="preserve"> </w:t>
      </w:r>
      <w:r w:rsidR="53356509" w:rsidRPr="003E15E3">
        <w:rPr>
          <w:lang w:val="en-GB"/>
        </w:rPr>
        <w:t>Thomas Jefferson, Thomas Paine, Benjamin Franklin)</w:t>
      </w:r>
      <w:r w:rsidR="001B64CB">
        <w:rPr>
          <w:lang w:val="en-GB"/>
        </w:rPr>
        <w:t>.</w:t>
      </w:r>
      <w:r w:rsidR="53356509" w:rsidRPr="003E15E3">
        <w:rPr>
          <w:lang w:val="en-GB"/>
        </w:rPr>
        <w:t xml:space="preserve"> </w:t>
      </w:r>
    </w:p>
    <w:p w14:paraId="3D8EA8FF" w14:textId="6EA50B29" w:rsidR="00330284" w:rsidRPr="003E15E3" w:rsidRDefault="42EC346D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t xml:space="preserve">The role of </w:t>
      </w:r>
      <w:r w:rsidR="73FCF79C" w:rsidRPr="003E15E3">
        <w:rPr>
          <w:lang w:val="en-GB"/>
        </w:rPr>
        <w:t xml:space="preserve">the </w:t>
      </w:r>
      <w:r w:rsidRPr="003E15E3">
        <w:rPr>
          <w:lang w:val="en-GB"/>
        </w:rPr>
        <w:t>imagination in educational process</w:t>
      </w:r>
      <w:r w:rsidR="39736B4F" w:rsidRPr="003E15E3">
        <w:rPr>
          <w:lang w:val="en-GB"/>
        </w:rPr>
        <w:t>:</w:t>
      </w:r>
      <w:r w:rsidRPr="003E15E3">
        <w:rPr>
          <w:lang w:val="en-GB"/>
        </w:rPr>
        <w:t xml:space="preserve"> the works of </w:t>
      </w:r>
      <w:r w:rsidR="53356509" w:rsidRPr="003E15E3">
        <w:rPr>
          <w:lang w:val="en-GB"/>
        </w:rPr>
        <w:t>British and American Romanticism; Transcendentalism (William Blake, William Wordsworth, Samuel Taylor Coleridge, Ralph Waldo Emerson, Henry David Thoreau)</w:t>
      </w:r>
      <w:r w:rsidR="001B64CB">
        <w:rPr>
          <w:lang w:val="en-GB"/>
        </w:rPr>
        <w:t>.</w:t>
      </w:r>
      <w:r w:rsidR="53356509" w:rsidRPr="003E15E3">
        <w:rPr>
          <w:lang w:val="en-GB"/>
        </w:rPr>
        <w:t xml:space="preserve"> </w:t>
      </w:r>
    </w:p>
    <w:p w14:paraId="734F6DC9" w14:textId="063879F6" w:rsidR="00330284" w:rsidRPr="003E15E3" w:rsidRDefault="1E895D35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t xml:space="preserve">Various approaches to teaching </w:t>
      </w:r>
      <w:r w:rsidR="53356509" w:rsidRPr="003E15E3">
        <w:rPr>
          <w:lang w:val="en-GB"/>
        </w:rPr>
        <w:t xml:space="preserve">Gothic Literature (Mary Shelley, Emily Bronte, Edgar Allan Poe, Nathaniel Hawthorne, E. A. Poe, Herman Melville). </w:t>
      </w:r>
    </w:p>
    <w:p w14:paraId="54273709" w14:textId="3855A012" w:rsidR="00330284" w:rsidRPr="003E15E3" w:rsidRDefault="220F95D2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t xml:space="preserve">Teaching writing through literature using </w:t>
      </w:r>
      <w:r w:rsidR="53356509" w:rsidRPr="003E15E3">
        <w:rPr>
          <w:lang w:val="en-GB"/>
        </w:rPr>
        <w:t xml:space="preserve">British and American Realism </w:t>
      </w:r>
    </w:p>
    <w:p w14:paraId="79FFECFE" w14:textId="7CAC9D49" w:rsidR="00330284" w:rsidRPr="003E15E3" w:rsidRDefault="53356509" w:rsidP="00DC0ACD">
      <w:pPr>
        <w:pStyle w:val="Odsekzoznamu"/>
        <w:rPr>
          <w:lang w:val="en-GB"/>
        </w:rPr>
      </w:pPr>
      <w:r w:rsidRPr="003E15E3">
        <w:rPr>
          <w:lang w:val="en-GB"/>
        </w:rPr>
        <w:t xml:space="preserve">(Charles Dickens, George Eliot, Henry James, Mark Twain). </w:t>
      </w:r>
    </w:p>
    <w:p w14:paraId="1D768C62" w14:textId="1BBD6BF4" w:rsidR="00330284" w:rsidRPr="003E15E3" w:rsidRDefault="33E6032D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t xml:space="preserve">A comparative analysis of teaching </w:t>
      </w:r>
      <w:r w:rsidR="53356509" w:rsidRPr="003E15E3">
        <w:rPr>
          <w:lang w:val="en-GB"/>
        </w:rPr>
        <w:t xml:space="preserve">British and American Modernism </w:t>
      </w:r>
    </w:p>
    <w:p w14:paraId="448BCDCC" w14:textId="207FAC22" w:rsidR="00330284" w:rsidRPr="003E15E3" w:rsidRDefault="53356509" w:rsidP="00DC0ACD">
      <w:pPr>
        <w:pStyle w:val="Odsekzoznamu"/>
        <w:rPr>
          <w:lang w:val="en-GB"/>
        </w:rPr>
      </w:pPr>
      <w:r w:rsidRPr="003E15E3">
        <w:rPr>
          <w:lang w:val="en-GB"/>
        </w:rPr>
        <w:t>(D. H. Lawrence, James Joyce, Virginia Woolf, F. Scott Fitzgerald, E</w:t>
      </w:r>
      <w:r w:rsidR="00DC0ACD" w:rsidRPr="003E15E3">
        <w:rPr>
          <w:lang w:val="en-GB"/>
        </w:rPr>
        <w:t>. H</w:t>
      </w:r>
      <w:r w:rsidRPr="003E15E3">
        <w:rPr>
          <w:lang w:val="en-GB"/>
        </w:rPr>
        <w:t>emingway)</w:t>
      </w:r>
      <w:r w:rsidR="001B64CB">
        <w:rPr>
          <w:lang w:val="en-GB"/>
        </w:rPr>
        <w:t>.</w:t>
      </w:r>
      <w:r w:rsidRPr="003E15E3">
        <w:rPr>
          <w:lang w:val="en-GB"/>
        </w:rPr>
        <w:t xml:space="preserve">                   </w:t>
      </w:r>
    </w:p>
    <w:p w14:paraId="0589C136" w14:textId="4B9B8236" w:rsidR="00330284" w:rsidRPr="003E15E3" w:rsidRDefault="2961D83E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t xml:space="preserve">Creative thinking in the teaching of </w:t>
      </w:r>
      <w:r w:rsidR="53356509" w:rsidRPr="003E15E3">
        <w:rPr>
          <w:lang w:val="en-GB"/>
        </w:rPr>
        <w:t xml:space="preserve">Modernist Poetry </w:t>
      </w:r>
    </w:p>
    <w:p w14:paraId="27D21A4F" w14:textId="5CFB5F0E" w:rsidR="000F31F7" w:rsidRPr="003E15E3" w:rsidRDefault="53356509" w:rsidP="00DC0ACD">
      <w:pPr>
        <w:pStyle w:val="Odsekzoznamu"/>
        <w:rPr>
          <w:lang w:val="en-GB"/>
        </w:rPr>
      </w:pPr>
      <w:r w:rsidRPr="003E15E3">
        <w:rPr>
          <w:lang w:val="en-GB"/>
        </w:rPr>
        <w:t>(W. B. Yeats, Ezra Pound, T. S. Eliot, William Carlos Williams)</w:t>
      </w:r>
      <w:r w:rsidR="001B64CB">
        <w:rPr>
          <w:lang w:val="en-GB"/>
        </w:rPr>
        <w:t>.</w:t>
      </w:r>
      <w:r w:rsidRPr="003E15E3">
        <w:rPr>
          <w:lang w:val="en-GB"/>
        </w:rPr>
        <w:t xml:space="preserve"> </w:t>
      </w:r>
    </w:p>
    <w:p w14:paraId="0B489E6A" w14:textId="15F9B644" w:rsidR="00330284" w:rsidRPr="003E15E3" w:rsidRDefault="2A0FD730" w:rsidP="00DC0ACD">
      <w:pPr>
        <w:pStyle w:val="Odsekzoznamu"/>
        <w:numPr>
          <w:ilvl w:val="0"/>
          <w:numId w:val="33"/>
        </w:numPr>
        <w:rPr>
          <w:lang w:val="en-GB"/>
        </w:rPr>
      </w:pPr>
      <w:r w:rsidRPr="003E15E3">
        <w:rPr>
          <w:lang w:val="en-GB"/>
        </w:rPr>
        <w:t xml:space="preserve">The impact of </w:t>
      </w:r>
      <w:r w:rsidR="53356509" w:rsidRPr="003E15E3">
        <w:rPr>
          <w:lang w:val="en-GB"/>
        </w:rPr>
        <w:t>Postmodern</w:t>
      </w:r>
      <w:r w:rsidR="2E2AEEFB" w:rsidRPr="003E15E3">
        <w:rPr>
          <w:lang w:val="en-GB"/>
        </w:rPr>
        <w:t>ism on teaching literature</w:t>
      </w:r>
      <w:r w:rsidR="53356509" w:rsidRPr="003E15E3">
        <w:rPr>
          <w:lang w:val="en-GB"/>
        </w:rPr>
        <w:t xml:space="preserve"> </w:t>
      </w:r>
    </w:p>
    <w:p w14:paraId="26C4FCD6" w14:textId="327A7999" w:rsidR="00330284" w:rsidRDefault="53356509" w:rsidP="00DC0ACD">
      <w:pPr>
        <w:ind w:firstLine="708"/>
        <w:rPr>
          <w:lang w:val="en-GB"/>
        </w:rPr>
      </w:pPr>
      <w:r w:rsidRPr="003E15E3">
        <w:rPr>
          <w:lang w:val="en-GB"/>
        </w:rPr>
        <w:t>(Salman Rushdie, Angela Carter, Vladimir Nabokov, Ken Kesey)</w:t>
      </w:r>
      <w:r w:rsidR="001B64CB">
        <w:rPr>
          <w:lang w:val="en-GB"/>
        </w:rPr>
        <w:t>.</w:t>
      </w:r>
    </w:p>
    <w:p w14:paraId="400A75D4" w14:textId="77777777" w:rsidR="0006758B" w:rsidRPr="003E15E3" w:rsidRDefault="0006758B" w:rsidP="00DC0ACD">
      <w:pPr>
        <w:ind w:firstLine="708"/>
        <w:rPr>
          <w:lang w:val="en-GB"/>
        </w:rPr>
      </w:pPr>
    </w:p>
    <w:p w14:paraId="60061E4C" w14:textId="6389189E" w:rsidR="00330284" w:rsidRPr="003E15E3" w:rsidRDefault="00330284" w:rsidP="0CA007A6">
      <w:pPr>
        <w:pStyle w:val="Odsekzoznamu"/>
        <w:ind w:left="0"/>
        <w:rPr>
          <w:b/>
          <w:bCs/>
          <w:sz w:val="20"/>
          <w:szCs w:val="20"/>
          <w:lang w:val="en-GB"/>
        </w:rPr>
      </w:pPr>
    </w:p>
    <w:p w14:paraId="181DD26C" w14:textId="3D58811D" w:rsidR="67EE194C" w:rsidRDefault="53356509" w:rsidP="3AC5407E">
      <w:pPr>
        <w:rPr>
          <w:b/>
          <w:bCs/>
          <w:lang w:val="en-GB"/>
        </w:rPr>
      </w:pPr>
      <w:r w:rsidRPr="3AC5407E">
        <w:rPr>
          <w:b/>
          <w:bCs/>
          <w:sz w:val="20"/>
          <w:szCs w:val="20"/>
          <w:lang w:val="en-GB"/>
        </w:rPr>
        <w:t xml:space="preserve">    </w:t>
      </w:r>
      <w:r w:rsidR="67EE194C" w:rsidRPr="3AC5407E">
        <w:rPr>
          <w:b/>
          <w:bCs/>
          <w:lang w:val="en-GB"/>
        </w:rPr>
        <w:t>Recommended literature</w:t>
      </w:r>
    </w:p>
    <w:p w14:paraId="30C3DF0B" w14:textId="6AE4FDDA" w:rsidR="758E9A82" w:rsidRDefault="758E9A82" w:rsidP="758E9A82">
      <w:pPr>
        <w:rPr>
          <w:sz w:val="20"/>
          <w:szCs w:val="20"/>
          <w:lang w:val="en-GB"/>
        </w:rPr>
      </w:pPr>
    </w:p>
    <w:p w14:paraId="649B3F8B" w14:textId="0F5D5E90" w:rsidR="758E9A82" w:rsidRDefault="758E9A82" w:rsidP="758E9A82">
      <w:pPr>
        <w:rPr>
          <w:sz w:val="20"/>
          <w:szCs w:val="20"/>
          <w:lang w:val="en-GB"/>
        </w:rPr>
      </w:pPr>
    </w:p>
    <w:p w14:paraId="5C10A45F" w14:textId="61A50404" w:rsidR="46F6E318" w:rsidRDefault="46F6E318" w:rsidP="117696D5">
      <w:pPr>
        <w:pStyle w:val="Odsekzoznamu"/>
        <w:numPr>
          <w:ilvl w:val="0"/>
          <w:numId w:val="34"/>
        </w:numPr>
        <w:ind w:left="714" w:hanging="357"/>
        <w:rPr>
          <w:lang w:val="en-GB"/>
        </w:rPr>
      </w:pPr>
      <w:proofErr w:type="spellStart"/>
      <w:r w:rsidRPr="091EA417">
        <w:rPr>
          <w:color w:val="111111"/>
          <w:lang w:val="en-GB"/>
        </w:rPr>
        <w:t>Baym</w:t>
      </w:r>
      <w:proofErr w:type="spellEnd"/>
      <w:r w:rsidRPr="091EA417">
        <w:rPr>
          <w:color w:val="111111"/>
          <w:lang w:val="en-GB"/>
        </w:rPr>
        <w:t>, N</w:t>
      </w:r>
      <w:r w:rsidR="08B7A0E0" w:rsidRPr="091EA417">
        <w:rPr>
          <w:color w:val="111111"/>
          <w:lang w:val="en-GB"/>
        </w:rPr>
        <w:t>.</w:t>
      </w:r>
      <w:r w:rsidRPr="091EA417">
        <w:rPr>
          <w:color w:val="111111"/>
          <w:lang w:val="en-GB"/>
        </w:rPr>
        <w:t xml:space="preserve"> et al. (2011). The Norton Anthology of American Literature. </w:t>
      </w:r>
      <w:r w:rsidR="0E42C8C2" w:rsidRPr="091EA417">
        <w:rPr>
          <w:color w:val="111111"/>
          <w:lang w:val="en-GB"/>
        </w:rPr>
        <w:t>W. W. Norton &amp; Company; Eighth edition</w:t>
      </w:r>
      <w:r w:rsidR="40273371" w:rsidRPr="091EA417">
        <w:rPr>
          <w:color w:val="111111"/>
          <w:lang w:val="en-GB"/>
        </w:rPr>
        <w:t>.</w:t>
      </w:r>
    </w:p>
    <w:p w14:paraId="41176A8D" w14:textId="35E2EB09" w:rsidR="2080E949" w:rsidRPr="003E15E3" w:rsidRDefault="2080E949" w:rsidP="0016571A">
      <w:pPr>
        <w:pStyle w:val="Odsekzoznamu"/>
        <w:numPr>
          <w:ilvl w:val="0"/>
          <w:numId w:val="34"/>
        </w:numPr>
        <w:ind w:left="714" w:hanging="357"/>
        <w:rPr>
          <w:lang w:val="en-GB"/>
        </w:rPr>
      </w:pPr>
      <w:r w:rsidRPr="117696D5">
        <w:rPr>
          <w:lang w:val="en-GB"/>
        </w:rPr>
        <w:t>Carter, R. (2007). Literature and language teaching 1986 – 2006: A review. International Journal of Applied Linguistics. 17 (1), pp. 3–13.</w:t>
      </w:r>
    </w:p>
    <w:p w14:paraId="0E578971" w14:textId="3F93EB45" w:rsidR="00330284" w:rsidRPr="003E15E3" w:rsidRDefault="00330284" w:rsidP="0016571A">
      <w:pPr>
        <w:pStyle w:val="Odsekzoznamu"/>
        <w:numPr>
          <w:ilvl w:val="0"/>
          <w:numId w:val="34"/>
        </w:numPr>
        <w:ind w:left="714" w:hanging="357"/>
        <w:rPr>
          <w:lang w:val="en-GB"/>
        </w:rPr>
      </w:pPr>
      <w:r w:rsidRPr="117696D5">
        <w:rPr>
          <w:lang w:val="en-GB"/>
        </w:rPr>
        <w:t>Carter, R.</w:t>
      </w:r>
      <w:r w:rsidR="00EE6B3A" w:rsidRPr="117696D5">
        <w:rPr>
          <w:lang w:val="en-GB"/>
        </w:rPr>
        <w:t>,</w:t>
      </w:r>
      <w:r w:rsidRPr="117696D5">
        <w:rPr>
          <w:lang w:val="en-GB"/>
        </w:rPr>
        <w:t xml:space="preserve"> McRae, J.</w:t>
      </w:r>
      <w:r w:rsidR="00B61E5C" w:rsidRPr="117696D5">
        <w:rPr>
          <w:lang w:val="en-GB"/>
        </w:rPr>
        <w:t xml:space="preserve"> (2003)</w:t>
      </w:r>
      <w:r w:rsidR="00AA6A5A" w:rsidRPr="117696D5">
        <w:rPr>
          <w:lang w:val="en-GB"/>
        </w:rPr>
        <w:t>.</w:t>
      </w:r>
      <w:r w:rsidRPr="117696D5">
        <w:rPr>
          <w:lang w:val="en-GB"/>
        </w:rPr>
        <w:t xml:space="preserve"> The Routledge History of Literature in English. Routledge</w:t>
      </w:r>
      <w:r w:rsidR="00B61E5C" w:rsidRPr="117696D5">
        <w:rPr>
          <w:lang w:val="en-GB"/>
        </w:rPr>
        <w:t>.</w:t>
      </w:r>
    </w:p>
    <w:p w14:paraId="446CF315" w14:textId="71BCAB18" w:rsidR="33F68AD5" w:rsidRPr="003E15E3" w:rsidRDefault="33F68AD5" w:rsidP="0016571A">
      <w:pPr>
        <w:pStyle w:val="Odsekzoznamu"/>
        <w:numPr>
          <w:ilvl w:val="0"/>
          <w:numId w:val="34"/>
        </w:numPr>
        <w:ind w:left="714" w:hanging="357"/>
        <w:rPr>
          <w:lang w:val="en-GB"/>
        </w:rPr>
      </w:pPr>
      <w:r w:rsidRPr="117696D5">
        <w:rPr>
          <w:lang w:val="en-GB"/>
        </w:rPr>
        <w:t>Collie, Joanne and Slater, Stephen (2011). Literature in the Language</w:t>
      </w:r>
      <w:r w:rsidR="04135B6E" w:rsidRPr="117696D5">
        <w:rPr>
          <w:lang w:val="en-GB"/>
        </w:rPr>
        <w:t xml:space="preserve"> </w:t>
      </w:r>
      <w:r w:rsidRPr="117696D5">
        <w:rPr>
          <w:lang w:val="en-GB"/>
        </w:rPr>
        <w:t>Classroom</w:t>
      </w:r>
      <w:r w:rsidRPr="117696D5">
        <w:rPr>
          <w:i/>
          <w:iCs/>
          <w:lang w:val="en-GB"/>
        </w:rPr>
        <w:t xml:space="preserve">. </w:t>
      </w:r>
      <w:r w:rsidRPr="117696D5">
        <w:rPr>
          <w:lang w:val="en-GB"/>
        </w:rPr>
        <w:t>Cambridge:</w:t>
      </w:r>
      <w:r w:rsidR="04BCD942" w:rsidRPr="117696D5">
        <w:rPr>
          <w:lang w:val="en-GB"/>
        </w:rPr>
        <w:t xml:space="preserve"> </w:t>
      </w:r>
      <w:r w:rsidRPr="117696D5">
        <w:rPr>
          <w:lang w:val="en-GB"/>
        </w:rPr>
        <w:t>Cambridge University Press</w:t>
      </w:r>
      <w:bookmarkStart w:id="0" w:name="_Hlk55222782"/>
      <w:r w:rsidR="001B64CB">
        <w:rPr>
          <w:lang w:val="en-GB"/>
        </w:rPr>
        <w:t>.</w:t>
      </w:r>
    </w:p>
    <w:bookmarkEnd w:id="0"/>
    <w:p w14:paraId="112616DE" w14:textId="4CA85B20" w:rsidR="38CDC7A8" w:rsidRPr="003E15E3" w:rsidRDefault="00330284" w:rsidP="0016571A">
      <w:pPr>
        <w:pStyle w:val="Odsekzoznamu"/>
        <w:numPr>
          <w:ilvl w:val="0"/>
          <w:numId w:val="34"/>
        </w:numPr>
        <w:ind w:left="714" w:hanging="357"/>
        <w:rPr>
          <w:lang w:val="en-GB"/>
        </w:rPr>
      </w:pPr>
      <w:r w:rsidRPr="091EA417">
        <w:rPr>
          <w:lang w:val="en-GB"/>
        </w:rPr>
        <w:t>Drabble, M. (ed.)</w:t>
      </w:r>
      <w:r w:rsidR="00B61E5C" w:rsidRPr="091EA417">
        <w:rPr>
          <w:lang w:val="en-GB"/>
        </w:rPr>
        <w:t>. (2000).</w:t>
      </w:r>
      <w:r w:rsidR="001B64CB">
        <w:rPr>
          <w:lang w:val="en-GB"/>
        </w:rPr>
        <w:t xml:space="preserve"> </w:t>
      </w:r>
      <w:r w:rsidRPr="091EA417">
        <w:rPr>
          <w:lang w:val="en-GB"/>
        </w:rPr>
        <w:t>The Oxford Companion to English Literature. Oxford University Press</w:t>
      </w:r>
      <w:r w:rsidR="001901E9" w:rsidRPr="091EA417">
        <w:rPr>
          <w:lang w:val="en-GB"/>
        </w:rPr>
        <w:t>.</w:t>
      </w:r>
    </w:p>
    <w:p w14:paraId="42761A1B" w14:textId="3E87E52F" w:rsidR="0BD480EF" w:rsidRDefault="0BD480EF" w:rsidP="091EA417">
      <w:pPr>
        <w:pStyle w:val="Odsekzoznamu"/>
        <w:numPr>
          <w:ilvl w:val="0"/>
          <w:numId w:val="34"/>
        </w:numPr>
        <w:ind w:left="714" w:hanging="357"/>
        <w:rPr>
          <w:lang w:val="en-GB"/>
        </w:rPr>
      </w:pPr>
      <w:r w:rsidRPr="091EA417">
        <w:rPr>
          <w:color w:val="111111"/>
          <w:lang w:val="en-GB"/>
        </w:rPr>
        <w:t>Greenblatt, S. et al. (201</w:t>
      </w:r>
      <w:r w:rsidR="70FC30CA" w:rsidRPr="091EA417">
        <w:rPr>
          <w:color w:val="111111"/>
          <w:lang w:val="en-GB"/>
        </w:rPr>
        <w:t>2</w:t>
      </w:r>
      <w:r w:rsidRPr="091EA417">
        <w:rPr>
          <w:color w:val="111111"/>
          <w:lang w:val="en-GB"/>
        </w:rPr>
        <w:t>). The Norton Anthology of</w:t>
      </w:r>
      <w:r w:rsidR="757DABC6" w:rsidRPr="091EA417">
        <w:rPr>
          <w:color w:val="111111"/>
          <w:lang w:val="en-GB"/>
        </w:rPr>
        <w:t xml:space="preserve"> English</w:t>
      </w:r>
      <w:r w:rsidRPr="091EA417">
        <w:rPr>
          <w:color w:val="111111"/>
          <w:lang w:val="en-GB"/>
        </w:rPr>
        <w:t xml:space="preserve"> Literature. W. W. Norton &amp; Company; </w:t>
      </w:r>
      <w:r w:rsidR="4F3385CD" w:rsidRPr="091EA417">
        <w:rPr>
          <w:color w:val="111111"/>
          <w:lang w:val="en-GB"/>
        </w:rPr>
        <w:t>Nin</w:t>
      </w:r>
      <w:r w:rsidRPr="091EA417">
        <w:rPr>
          <w:color w:val="111111"/>
          <w:lang w:val="en-GB"/>
        </w:rPr>
        <w:t>th edition.</w:t>
      </w:r>
    </w:p>
    <w:p w14:paraId="5A852E8F" w14:textId="59FF3D22" w:rsidR="3EFCE072" w:rsidRPr="003E15E3" w:rsidRDefault="3EFCE072" w:rsidP="0016571A">
      <w:pPr>
        <w:pStyle w:val="Odsekzoznamu"/>
        <w:numPr>
          <w:ilvl w:val="0"/>
          <w:numId w:val="34"/>
        </w:numPr>
        <w:spacing w:line="216" w:lineRule="auto"/>
        <w:ind w:left="714" w:hanging="357"/>
        <w:rPr>
          <w:lang w:val="en-GB"/>
        </w:rPr>
      </w:pPr>
      <w:r w:rsidRPr="091EA417">
        <w:rPr>
          <w:lang w:val="en-GB"/>
        </w:rPr>
        <w:t>Hall, G. (2005).  Literature in Language Education. Basingstoke: Palgrave Macmillan.</w:t>
      </w:r>
    </w:p>
    <w:p w14:paraId="0DC23290" w14:textId="7353F7CF" w:rsidR="327E3F93" w:rsidRPr="003E15E3" w:rsidRDefault="327E3F93" w:rsidP="0016571A">
      <w:pPr>
        <w:pStyle w:val="Odsekzoznamu"/>
        <w:numPr>
          <w:ilvl w:val="0"/>
          <w:numId w:val="34"/>
        </w:numPr>
        <w:ind w:left="714" w:hanging="357"/>
        <w:rPr>
          <w:rFonts w:ascii="Calibri" w:eastAsia="Calibri" w:hAnsi="Calibri" w:cs="Calibri"/>
          <w:lang w:val="en-GB"/>
        </w:rPr>
      </w:pPr>
      <w:r w:rsidRPr="091EA417">
        <w:rPr>
          <w:lang w:val="en-GB"/>
        </w:rPr>
        <w:t>Lazar Gillian (2008). Literature and Language Teaching. A Guide for Teachers and Trainers.</w:t>
      </w:r>
      <w:r w:rsidR="07ACDC7C" w:rsidRPr="091EA417">
        <w:rPr>
          <w:lang w:val="en-GB"/>
        </w:rPr>
        <w:t xml:space="preserve"> </w:t>
      </w:r>
      <w:r w:rsidRPr="091EA417">
        <w:rPr>
          <w:lang w:val="en-GB"/>
        </w:rPr>
        <w:t>Cambridge: Cambridge University Press.</w:t>
      </w:r>
    </w:p>
    <w:p w14:paraId="3C664301" w14:textId="7A38298E" w:rsidR="3125A3B5" w:rsidRPr="003E15E3" w:rsidRDefault="3125A3B5" w:rsidP="6B746174">
      <w:pPr>
        <w:ind w:left="547" w:hanging="547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003E15E3">
        <w:rPr>
          <w:lang w:val="en-GB"/>
        </w:rPr>
        <w:br/>
      </w:r>
    </w:p>
    <w:p w14:paraId="3658AD16" w14:textId="769AB7C3" w:rsidR="00B605DD" w:rsidRDefault="00983AEE" w:rsidP="2ACD9CA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II.C </w:t>
      </w:r>
      <w:r>
        <w:rPr>
          <w:b/>
          <w:bCs/>
          <w:lang w:val="en-GB"/>
        </w:rPr>
        <w:tab/>
      </w:r>
      <w:r w:rsidR="004C2181">
        <w:rPr>
          <w:b/>
          <w:bCs/>
          <w:lang w:val="en-GB"/>
        </w:rPr>
        <w:tab/>
      </w:r>
      <w:r w:rsidR="0016571A" w:rsidRPr="003E15E3">
        <w:rPr>
          <w:b/>
          <w:bCs/>
          <w:lang w:val="en-GB"/>
        </w:rPr>
        <w:t>ENGLISH LINGUISTICS</w:t>
      </w:r>
    </w:p>
    <w:p w14:paraId="2888AC07" w14:textId="77777777" w:rsidR="004C2181" w:rsidRPr="003E15E3" w:rsidRDefault="004C2181" w:rsidP="2ACD9CA1">
      <w:pPr>
        <w:rPr>
          <w:b/>
          <w:bCs/>
          <w:lang w:val="en-GB"/>
        </w:rPr>
      </w:pPr>
    </w:p>
    <w:p w14:paraId="45FB0818" w14:textId="77777777" w:rsidR="00D96AF2" w:rsidRPr="003E15E3" w:rsidRDefault="00D96AF2" w:rsidP="2ACD9CA1">
      <w:pPr>
        <w:rPr>
          <w:b/>
          <w:bCs/>
          <w:sz w:val="20"/>
          <w:szCs w:val="20"/>
          <w:lang w:val="en-GB"/>
        </w:rPr>
      </w:pPr>
    </w:p>
    <w:p w14:paraId="0D274044" w14:textId="0B781EEF" w:rsidR="00B605DD" w:rsidRPr="003E15E3" w:rsidRDefault="5F91E6FA" w:rsidP="0016571A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003E15E3">
        <w:rPr>
          <w:lang w:val="en-GB"/>
        </w:rPr>
        <w:t>Se</w:t>
      </w:r>
      <w:r w:rsidR="71CC356C" w:rsidRPr="003E15E3">
        <w:rPr>
          <w:lang w:val="en-GB"/>
        </w:rPr>
        <w:t>gmental and suprasegmental features within the context of Communicative language teaching</w:t>
      </w:r>
      <w:r w:rsidR="312FC390" w:rsidRPr="003E15E3">
        <w:rPr>
          <w:lang w:val="en-GB"/>
        </w:rPr>
        <w:t>/learning</w:t>
      </w:r>
      <w:r w:rsidR="00B605DD" w:rsidRPr="003E15E3">
        <w:rPr>
          <w:lang w:val="en-GB"/>
        </w:rPr>
        <w:t>.</w:t>
      </w:r>
    </w:p>
    <w:p w14:paraId="444EB5A1" w14:textId="798F7C7B" w:rsidR="4570ADB2" w:rsidRPr="003E15E3" w:rsidRDefault="4570ADB2" w:rsidP="0016571A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6BF12382">
        <w:rPr>
          <w:lang w:val="en-GB"/>
        </w:rPr>
        <w:t>The application of grammatical categories of open word classes</w:t>
      </w:r>
      <w:r w:rsidR="3E879EE8" w:rsidRPr="6BF12382">
        <w:rPr>
          <w:lang w:val="en-GB"/>
        </w:rPr>
        <w:t xml:space="preserve"> </w:t>
      </w:r>
      <w:r w:rsidRPr="6BF12382">
        <w:rPr>
          <w:lang w:val="en-GB"/>
        </w:rPr>
        <w:t>in EFL classroom.</w:t>
      </w:r>
    </w:p>
    <w:p w14:paraId="57C12F37" w14:textId="5026E4EC" w:rsidR="000E389B" w:rsidRPr="003E15E3" w:rsidRDefault="00A167FB" w:rsidP="0016571A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003E15E3">
        <w:rPr>
          <w:lang w:val="en-GB"/>
        </w:rPr>
        <w:t xml:space="preserve">Syntactic awareness of ELF learners and </w:t>
      </w:r>
      <w:r w:rsidR="00223499" w:rsidRPr="003E15E3">
        <w:rPr>
          <w:lang w:val="en-GB"/>
        </w:rPr>
        <w:t>the ways of its enhancement.</w:t>
      </w:r>
    </w:p>
    <w:p w14:paraId="7FB3B903" w14:textId="1B5555EF" w:rsidR="324736EC" w:rsidRPr="003E15E3" w:rsidRDefault="324736EC" w:rsidP="0016571A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003E15E3">
        <w:rPr>
          <w:lang w:val="en-GB"/>
        </w:rPr>
        <w:t xml:space="preserve">Corpora </w:t>
      </w:r>
      <w:r w:rsidR="76681CDF" w:rsidRPr="003E15E3">
        <w:rPr>
          <w:lang w:val="en-GB"/>
        </w:rPr>
        <w:t xml:space="preserve">and </w:t>
      </w:r>
      <w:r w:rsidRPr="003E15E3">
        <w:rPr>
          <w:lang w:val="en-GB"/>
        </w:rPr>
        <w:t>semantic fields in the Foreign Language Classroom</w:t>
      </w:r>
      <w:r w:rsidR="0006758B">
        <w:rPr>
          <w:lang w:val="en-GB"/>
        </w:rPr>
        <w:t>.</w:t>
      </w:r>
      <w:r w:rsidR="511A5A01" w:rsidRPr="003E15E3">
        <w:rPr>
          <w:lang w:val="en-GB"/>
        </w:rPr>
        <w:t xml:space="preserve"> </w:t>
      </w:r>
    </w:p>
    <w:p w14:paraId="7B401D5E" w14:textId="0937D683" w:rsidR="22B5B1B4" w:rsidRPr="003E15E3" w:rsidRDefault="22B5B1B4" w:rsidP="0016571A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003E15E3">
        <w:rPr>
          <w:lang w:val="en-GB"/>
        </w:rPr>
        <w:t>Didactic potential of semantic changes and word-formation processes with respect to the latest trend</w:t>
      </w:r>
      <w:r w:rsidR="2D59F1D4" w:rsidRPr="003E15E3">
        <w:rPr>
          <w:lang w:val="en-GB"/>
        </w:rPr>
        <w:t xml:space="preserve">s in the English </w:t>
      </w:r>
      <w:r w:rsidR="6197DE04" w:rsidRPr="003E15E3">
        <w:rPr>
          <w:lang w:val="en-GB"/>
        </w:rPr>
        <w:t>vocabulary development.</w:t>
      </w:r>
    </w:p>
    <w:p w14:paraId="57572E9E" w14:textId="2FB5B1DB" w:rsidR="4570ADB2" w:rsidRPr="003E15E3" w:rsidRDefault="4570ADB2" w:rsidP="0016571A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003E15E3">
        <w:rPr>
          <w:lang w:val="en-GB"/>
        </w:rPr>
        <w:t>The peculiarities of application of individual functional styles while teaching EFL learners.</w:t>
      </w:r>
    </w:p>
    <w:p w14:paraId="72EE1111" w14:textId="27B414A0" w:rsidR="4570ADB2" w:rsidRPr="003E15E3" w:rsidRDefault="4570ADB2" w:rsidP="0016571A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6BF12382">
        <w:rPr>
          <w:lang w:val="en-GB"/>
        </w:rPr>
        <w:lastRenderedPageBreak/>
        <w:t>Selected aspects of applied linguistics in EFL classroom setting (linguistic vs communicative competence</w:t>
      </w:r>
      <w:r w:rsidR="58D6A1B8" w:rsidRPr="6BF12382">
        <w:rPr>
          <w:lang w:val="en-GB"/>
        </w:rPr>
        <w:t>).</w:t>
      </w:r>
    </w:p>
    <w:p w14:paraId="5FE8500C" w14:textId="575A2DA1" w:rsidR="6909A4A8" w:rsidRPr="003E15E3" w:rsidRDefault="6909A4A8" w:rsidP="0016571A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6BF12382">
        <w:rPr>
          <w:lang w:val="en-GB"/>
        </w:rPr>
        <w:t xml:space="preserve">Recent trends in the field of sociolinguistics and their practical utilization in EFL classroom (styles, genders, social class, political </w:t>
      </w:r>
      <w:r w:rsidR="3BD0CF3A" w:rsidRPr="6BF12382">
        <w:rPr>
          <w:lang w:val="en-GB"/>
        </w:rPr>
        <w:t>correctness</w:t>
      </w:r>
      <w:r w:rsidR="23930650" w:rsidRPr="6BF12382">
        <w:rPr>
          <w:lang w:val="en-GB"/>
        </w:rPr>
        <w:t>).</w:t>
      </w:r>
    </w:p>
    <w:p w14:paraId="530408CF" w14:textId="2C8C1324" w:rsidR="00B605DD" w:rsidRPr="003E15E3" w:rsidRDefault="6CD94B67" w:rsidP="0016571A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003E15E3">
        <w:rPr>
          <w:lang w:val="en-GB"/>
        </w:rPr>
        <w:t xml:space="preserve">Teaching in EFL classroom regarding pupil´s psychological characteristics (age, </w:t>
      </w:r>
      <w:r w:rsidR="3A49E4E2" w:rsidRPr="003E15E3">
        <w:rPr>
          <w:lang w:val="en-GB"/>
        </w:rPr>
        <w:t>verbal-logical, abstract thinking, memory, attention</w:t>
      </w:r>
      <w:r w:rsidR="696EA22E" w:rsidRPr="003E15E3">
        <w:rPr>
          <w:lang w:val="en-GB"/>
        </w:rPr>
        <w:t>).</w:t>
      </w:r>
    </w:p>
    <w:p w14:paraId="14C71C08" w14:textId="03558F1D" w:rsidR="000E389B" w:rsidRDefault="000E389B" w:rsidP="6BF12382">
      <w:pPr>
        <w:pStyle w:val="Odsekzoznamu"/>
        <w:numPr>
          <w:ilvl w:val="0"/>
          <w:numId w:val="27"/>
        </w:numPr>
        <w:ind w:left="714" w:hanging="357"/>
        <w:rPr>
          <w:lang w:val="en-GB"/>
        </w:rPr>
      </w:pPr>
      <w:r w:rsidRPr="6BF12382">
        <w:rPr>
          <w:lang w:val="en-GB"/>
        </w:rPr>
        <w:t xml:space="preserve"> </w:t>
      </w:r>
      <w:r w:rsidR="7A0D6AA8" w:rsidRPr="6BF12382">
        <w:rPr>
          <w:lang w:val="en-GB"/>
        </w:rPr>
        <w:t>T</w:t>
      </w:r>
      <w:r w:rsidR="421D4C12" w:rsidRPr="6BF12382">
        <w:rPr>
          <w:lang w:val="en-GB"/>
        </w:rPr>
        <w:t>he significance of speech acts</w:t>
      </w:r>
      <w:r w:rsidR="1D589A9D" w:rsidRPr="6BF12382">
        <w:rPr>
          <w:lang w:val="en-GB"/>
        </w:rPr>
        <w:t xml:space="preserve"> </w:t>
      </w:r>
      <w:r w:rsidR="571EDA9E" w:rsidRPr="6BF12382">
        <w:rPr>
          <w:lang w:val="en-GB"/>
        </w:rPr>
        <w:t>implementation</w:t>
      </w:r>
      <w:r w:rsidR="1D589A9D" w:rsidRPr="6BF12382">
        <w:rPr>
          <w:lang w:val="en-GB"/>
        </w:rPr>
        <w:t xml:space="preserve"> in EFL classroom.</w:t>
      </w:r>
    </w:p>
    <w:p w14:paraId="315E0AF6" w14:textId="77777777" w:rsidR="003E15E3" w:rsidRPr="003E15E3" w:rsidRDefault="003E15E3" w:rsidP="0016571A">
      <w:pPr>
        <w:pStyle w:val="Odsekzoznamu"/>
        <w:ind w:left="714" w:hanging="357"/>
        <w:rPr>
          <w:highlight w:val="yellow"/>
          <w:lang w:val="en-GB"/>
        </w:rPr>
      </w:pPr>
    </w:p>
    <w:p w14:paraId="55C8F5F6" w14:textId="1AB6722D" w:rsidR="2ACD9CA1" w:rsidRPr="003E15E3" w:rsidRDefault="2ACD9CA1" w:rsidP="2ACD9CA1">
      <w:pPr>
        <w:rPr>
          <w:sz w:val="20"/>
          <w:szCs w:val="20"/>
          <w:lang w:val="en-GB"/>
        </w:rPr>
      </w:pPr>
    </w:p>
    <w:p w14:paraId="11B2536F" w14:textId="586E5E89" w:rsidR="5FF7877F" w:rsidRDefault="5FF7877F" w:rsidP="3AC5407E">
      <w:pPr>
        <w:rPr>
          <w:b/>
          <w:bCs/>
          <w:lang w:val="en-GB"/>
        </w:rPr>
      </w:pPr>
      <w:r w:rsidRPr="3AC5407E">
        <w:rPr>
          <w:b/>
          <w:bCs/>
          <w:lang w:val="en-GB"/>
        </w:rPr>
        <w:t>Recommended literature</w:t>
      </w:r>
    </w:p>
    <w:p w14:paraId="33A691F0" w14:textId="77777777" w:rsidR="006600B6" w:rsidRPr="003E15E3" w:rsidRDefault="006600B6" w:rsidP="2ACD9CA1">
      <w:pPr>
        <w:rPr>
          <w:color w:val="FF0000"/>
          <w:sz w:val="20"/>
          <w:szCs w:val="20"/>
          <w:lang w:val="en-GB"/>
        </w:rPr>
      </w:pPr>
    </w:p>
    <w:p w14:paraId="2A646F84" w14:textId="3E3CC7ED" w:rsidR="1B0BB756" w:rsidRPr="003E15E3" w:rsidRDefault="1B0BB756" w:rsidP="0016571A">
      <w:pPr>
        <w:pStyle w:val="Odsekzoznamu"/>
        <w:numPr>
          <w:ilvl w:val="0"/>
          <w:numId w:val="36"/>
        </w:numPr>
        <w:ind w:left="714" w:hanging="357"/>
        <w:rPr>
          <w:lang w:val="en-GB"/>
        </w:rPr>
      </w:pPr>
      <w:r w:rsidRPr="003E15E3">
        <w:rPr>
          <w:lang w:val="en-GB"/>
        </w:rPr>
        <w:t xml:space="preserve">Cook, G. </w:t>
      </w:r>
      <w:r w:rsidR="00A7284C" w:rsidRPr="003E15E3">
        <w:rPr>
          <w:lang w:val="en-GB"/>
        </w:rPr>
        <w:t>(</w:t>
      </w:r>
      <w:r w:rsidRPr="003E15E3">
        <w:rPr>
          <w:lang w:val="en-GB"/>
        </w:rPr>
        <w:t>2014</w:t>
      </w:r>
      <w:r w:rsidR="00A7284C" w:rsidRPr="003E15E3">
        <w:rPr>
          <w:lang w:val="en-GB"/>
        </w:rPr>
        <w:t>)</w:t>
      </w:r>
      <w:r w:rsidRPr="003E15E3">
        <w:rPr>
          <w:lang w:val="en-GB"/>
        </w:rPr>
        <w:t xml:space="preserve">. Applied Linguistics. Oxford: OUP. </w:t>
      </w:r>
    </w:p>
    <w:p w14:paraId="176E6515" w14:textId="585DECFE" w:rsidR="24D649CB" w:rsidRPr="003E15E3" w:rsidRDefault="001B64CB" w:rsidP="0016571A">
      <w:pPr>
        <w:pStyle w:val="Nadpis1"/>
        <w:numPr>
          <w:ilvl w:val="0"/>
          <w:numId w:val="36"/>
        </w:numPr>
        <w:spacing w:line="240" w:lineRule="auto"/>
        <w:ind w:left="714" w:hanging="357"/>
        <w:rPr>
          <w:b w:val="0"/>
          <w:bCs w:val="0"/>
          <w:lang w:val="en-GB"/>
        </w:rPr>
      </w:pPr>
      <w:hyperlink r:id="rId6">
        <w:proofErr w:type="spellStart"/>
        <w:r w:rsidR="010138A5" w:rsidRPr="003E15E3">
          <w:rPr>
            <w:rStyle w:val="Hypertextovprepojenie"/>
            <w:b w:val="0"/>
            <w:bCs w:val="0"/>
            <w:color w:val="auto"/>
            <w:u w:val="none"/>
            <w:lang w:val="en-GB"/>
          </w:rPr>
          <w:t>Dürr</w:t>
        </w:r>
        <w:proofErr w:type="spellEnd"/>
        <w:r w:rsidR="010138A5" w:rsidRPr="003E15E3">
          <w:rPr>
            <w:rStyle w:val="Hypertextovprepojenie"/>
            <w:b w:val="0"/>
            <w:bCs w:val="0"/>
            <w:color w:val="auto"/>
            <w:lang w:val="en-GB"/>
          </w:rPr>
          <w:t>,</w:t>
        </w:r>
      </w:hyperlink>
      <w:r w:rsidR="010138A5" w:rsidRPr="003E15E3">
        <w:rPr>
          <w:b w:val="0"/>
          <w:bCs w:val="0"/>
          <w:lang w:val="en-GB"/>
        </w:rPr>
        <w:t xml:space="preserve"> U. </w:t>
      </w:r>
      <w:r w:rsidR="00A7284C" w:rsidRPr="003E15E3">
        <w:rPr>
          <w:b w:val="0"/>
          <w:bCs w:val="0"/>
          <w:lang w:val="en-GB"/>
        </w:rPr>
        <w:t>(</w:t>
      </w:r>
      <w:r w:rsidR="24D649CB" w:rsidRPr="003E15E3">
        <w:rPr>
          <w:b w:val="0"/>
          <w:bCs w:val="0"/>
          <w:lang w:val="en-GB"/>
        </w:rPr>
        <w:t>201</w:t>
      </w:r>
      <w:r w:rsidR="62E8A759" w:rsidRPr="003E15E3">
        <w:rPr>
          <w:b w:val="0"/>
          <w:bCs w:val="0"/>
          <w:lang w:val="en-GB"/>
        </w:rPr>
        <w:t>2</w:t>
      </w:r>
      <w:r w:rsidR="00A7284C" w:rsidRPr="003E15E3">
        <w:rPr>
          <w:b w:val="0"/>
          <w:bCs w:val="0"/>
          <w:lang w:val="en-GB"/>
        </w:rPr>
        <w:t>)</w:t>
      </w:r>
      <w:r w:rsidR="62E8A759" w:rsidRPr="003E15E3">
        <w:rPr>
          <w:b w:val="0"/>
          <w:bCs w:val="0"/>
          <w:lang w:val="en-GB"/>
        </w:rPr>
        <w:t>.</w:t>
      </w:r>
      <w:r w:rsidR="24D649CB" w:rsidRPr="003E15E3">
        <w:rPr>
          <w:b w:val="0"/>
          <w:bCs w:val="0"/>
          <w:lang w:val="en-GB"/>
        </w:rPr>
        <w:t xml:space="preserve"> Lexical Semantics: Semantic Fields and Collocations</w:t>
      </w:r>
      <w:r w:rsidR="61037A3B" w:rsidRPr="003E15E3">
        <w:rPr>
          <w:b w:val="0"/>
          <w:bCs w:val="0"/>
          <w:lang w:val="en-GB"/>
        </w:rPr>
        <w:t xml:space="preserve">. </w:t>
      </w:r>
      <w:r w:rsidR="0C5CCC58" w:rsidRPr="003E15E3">
        <w:rPr>
          <w:b w:val="0"/>
          <w:bCs w:val="0"/>
          <w:lang w:val="en-GB"/>
        </w:rPr>
        <w:t xml:space="preserve">Norderstedt: </w:t>
      </w:r>
      <w:r w:rsidR="38F7F827" w:rsidRPr="003E15E3">
        <w:rPr>
          <w:b w:val="0"/>
          <w:bCs w:val="0"/>
          <w:lang w:val="en-GB"/>
        </w:rPr>
        <w:t>G</w:t>
      </w:r>
      <w:r w:rsidR="64C3FBF2" w:rsidRPr="003E15E3">
        <w:rPr>
          <w:b w:val="0"/>
          <w:bCs w:val="0"/>
          <w:lang w:val="en-GB"/>
        </w:rPr>
        <w:t>RIN</w:t>
      </w:r>
      <w:r w:rsidR="38F7F827" w:rsidRPr="003E15E3">
        <w:rPr>
          <w:b w:val="0"/>
          <w:bCs w:val="0"/>
          <w:lang w:val="en-GB"/>
        </w:rPr>
        <w:t xml:space="preserve"> V</w:t>
      </w:r>
      <w:r w:rsidR="7C5F17C5" w:rsidRPr="003E15E3">
        <w:rPr>
          <w:b w:val="0"/>
          <w:bCs w:val="0"/>
          <w:lang w:val="en-GB"/>
        </w:rPr>
        <w:t>erlag.</w:t>
      </w:r>
      <w:r w:rsidR="38F7F827" w:rsidRPr="003E15E3">
        <w:rPr>
          <w:b w:val="0"/>
          <w:bCs w:val="0"/>
          <w:lang w:val="en-GB"/>
        </w:rPr>
        <w:t xml:space="preserve"> </w:t>
      </w:r>
    </w:p>
    <w:p w14:paraId="4FE3D6A2" w14:textId="78E6E618" w:rsidR="6110CB8A" w:rsidRPr="003E15E3" w:rsidRDefault="6110CB8A" w:rsidP="0016571A">
      <w:pPr>
        <w:pStyle w:val="Nadpis1"/>
        <w:numPr>
          <w:ilvl w:val="0"/>
          <w:numId w:val="36"/>
        </w:numPr>
        <w:spacing w:line="240" w:lineRule="auto"/>
        <w:ind w:left="714" w:hanging="357"/>
        <w:rPr>
          <w:b w:val="0"/>
          <w:bCs w:val="0"/>
          <w:lang w:val="en-GB"/>
        </w:rPr>
      </w:pPr>
      <w:r w:rsidRPr="003E15E3">
        <w:rPr>
          <w:b w:val="0"/>
          <w:bCs w:val="0"/>
          <w:lang w:val="en-GB"/>
        </w:rPr>
        <w:t xml:space="preserve">Hargis, </w:t>
      </w:r>
      <w:r w:rsidR="60B1546C" w:rsidRPr="003E15E3">
        <w:rPr>
          <w:b w:val="0"/>
          <w:bCs w:val="0"/>
          <w:lang w:val="en-GB"/>
        </w:rPr>
        <w:t xml:space="preserve">C </w:t>
      </w:r>
      <w:r w:rsidRPr="003E15E3">
        <w:rPr>
          <w:b w:val="0"/>
          <w:bCs w:val="0"/>
          <w:lang w:val="en-GB"/>
        </w:rPr>
        <w:t xml:space="preserve">H. </w:t>
      </w:r>
      <w:r w:rsidR="00A7284C" w:rsidRPr="003E15E3">
        <w:rPr>
          <w:b w:val="0"/>
          <w:bCs w:val="0"/>
          <w:lang w:val="en-GB"/>
        </w:rPr>
        <w:t>(</w:t>
      </w:r>
      <w:r w:rsidR="0D26ABAE" w:rsidRPr="003E15E3">
        <w:rPr>
          <w:b w:val="0"/>
          <w:bCs w:val="0"/>
          <w:lang w:val="en-GB"/>
        </w:rPr>
        <w:t>2008</w:t>
      </w:r>
      <w:r w:rsidR="00270069" w:rsidRPr="003E15E3">
        <w:rPr>
          <w:b w:val="0"/>
          <w:bCs w:val="0"/>
          <w:lang w:val="en-GB"/>
        </w:rPr>
        <w:t>)</w:t>
      </w:r>
      <w:r w:rsidR="0D26ABAE" w:rsidRPr="003E15E3">
        <w:rPr>
          <w:b w:val="0"/>
          <w:bCs w:val="0"/>
          <w:lang w:val="en-GB"/>
        </w:rPr>
        <w:t xml:space="preserve">. </w:t>
      </w:r>
      <w:r w:rsidR="0E420414" w:rsidRPr="003E15E3">
        <w:rPr>
          <w:b w:val="0"/>
          <w:bCs w:val="0"/>
          <w:lang w:val="en-GB"/>
        </w:rPr>
        <w:t xml:space="preserve">English Syntax: An Outline for Teachers of English Language Learners. </w:t>
      </w:r>
      <w:r w:rsidR="4D230DCD" w:rsidRPr="003E15E3">
        <w:rPr>
          <w:b w:val="0"/>
          <w:bCs w:val="0"/>
          <w:lang w:val="en-GB"/>
        </w:rPr>
        <w:t xml:space="preserve">Springfield: </w:t>
      </w:r>
      <w:r w:rsidR="5AE53540" w:rsidRPr="003E15E3">
        <w:rPr>
          <w:b w:val="0"/>
          <w:bCs w:val="0"/>
          <w:lang w:val="en-GB"/>
        </w:rPr>
        <w:t xml:space="preserve">Charles C Thomas Publisher. </w:t>
      </w:r>
    </w:p>
    <w:p w14:paraId="09196383" w14:textId="66B7A217" w:rsidR="212DA5FB" w:rsidRPr="003E15E3" w:rsidRDefault="212DA5FB" w:rsidP="0016571A">
      <w:pPr>
        <w:pStyle w:val="Nadpis1"/>
        <w:numPr>
          <w:ilvl w:val="0"/>
          <w:numId w:val="36"/>
        </w:numPr>
        <w:spacing w:line="240" w:lineRule="auto"/>
        <w:ind w:left="714" w:hanging="357"/>
        <w:rPr>
          <w:b w:val="0"/>
          <w:bCs w:val="0"/>
          <w:lang w:val="en-GB"/>
        </w:rPr>
      </w:pPr>
      <w:proofErr w:type="spellStart"/>
      <w:r w:rsidRPr="003E15E3">
        <w:rPr>
          <w:b w:val="0"/>
          <w:bCs w:val="0"/>
          <w:lang w:val="en-GB"/>
        </w:rPr>
        <w:t>Kavka</w:t>
      </w:r>
      <w:proofErr w:type="spellEnd"/>
      <w:r w:rsidRPr="003E15E3">
        <w:rPr>
          <w:b w:val="0"/>
          <w:bCs w:val="0"/>
          <w:lang w:val="en-GB"/>
        </w:rPr>
        <w:t xml:space="preserve">, S.J.; </w:t>
      </w:r>
      <w:proofErr w:type="spellStart"/>
      <w:r w:rsidRPr="003E15E3">
        <w:rPr>
          <w:b w:val="0"/>
          <w:bCs w:val="0"/>
          <w:lang w:val="en-GB"/>
        </w:rPr>
        <w:t>Šteakuer</w:t>
      </w:r>
      <w:proofErr w:type="spellEnd"/>
      <w:r w:rsidRPr="003E15E3">
        <w:rPr>
          <w:b w:val="0"/>
          <w:bCs w:val="0"/>
          <w:lang w:val="en-GB"/>
        </w:rPr>
        <w:t xml:space="preserve">, P. </w:t>
      </w:r>
      <w:r w:rsidR="006823A4" w:rsidRPr="003E15E3">
        <w:rPr>
          <w:b w:val="0"/>
          <w:bCs w:val="0"/>
          <w:lang w:val="en-GB"/>
        </w:rPr>
        <w:t>(2006)</w:t>
      </w:r>
      <w:r w:rsidR="00270069" w:rsidRPr="003E15E3">
        <w:rPr>
          <w:b w:val="0"/>
          <w:bCs w:val="0"/>
          <w:lang w:val="en-GB"/>
        </w:rPr>
        <w:t xml:space="preserve">. </w:t>
      </w:r>
      <w:r w:rsidRPr="003E15E3">
        <w:rPr>
          <w:b w:val="0"/>
          <w:bCs w:val="0"/>
          <w:lang w:val="en-GB"/>
        </w:rPr>
        <w:t xml:space="preserve">Compounds and Compounding. Ostrava. </w:t>
      </w:r>
    </w:p>
    <w:p w14:paraId="5D1BA854" w14:textId="19219B0C" w:rsidR="1FCC1528" w:rsidRPr="003E15E3" w:rsidRDefault="1FCC1528" w:rsidP="0016571A">
      <w:pPr>
        <w:pStyle w:val="Odsekzoznamu"/>
        <w:numPr>
          <w:ilvl w:val="0"/>
          <w:numId w:val="36"/>
        </w:numPr>
        <w:ind w:left="714" w:hanging="357"/>
        <w:rPr>
          <w:lang w:val="en-GB"/>
        </w:rPr>
      </w:pPr>
      <w:r w:rsidRPr="003E15E3">
        <w:rPr>
          <w:lang w:val="en-GB"/>
        </w:rPr>
        <w:t xml:space="preserve">Lei, L. Liu, D. </w:t>
      </w:r>
      <w:r w:rsidR="00270069" w:rsidRPr="003E15E3">
        <w:rPr>
          <w:lang w:val="en-GB"/>
        </w:rPr>
        <w:t>(</w:t>
      </w:r>
      <w:r w:rsidRPr="003E15E3">
        <w:rPr>
          <w:lang w:val="en-GB"/>
        </w:rPr>
        <w:t>2017</w:t>
      </w:r>
      <w:r w:rsidR="00270069" w:rsidRPr="003E15E3">
        <w:rPr>
          <w:lang w:val="en-GB"/>
        </w:rPr>
        <w:t>)</w:t>
      </w:r>
      <w:r w:rsidRPr="003E15E3">
        <w:rPr>
          <w:lang w:val="en-GB"/>
        </w:rPr>
        <w:t xml:space="preserve">. Using corpora for language learning and teaching. </w:t>
      </w:r>
      <w:r w:rsidR="580A63F5" w:rsidRPr="003E15E3">
        <w:rPr>
          <w:lang w:val="en-GB"/>
        </w:rPr>
        <w:t>Virginia: TESOL International Association.</w:t>
      </w:r>
      <w:r w:rsidR="5D51FF87" w:rsidRPr="003E15E3">
        <w:rPr>
          <w:lang w:val="en-GB"/>
        </w:rPr>
        <w:t xml:space="preserve"> </w:t>
      </w:r>
    </w:p>
    <w:p w14:paraId="7D32C754" w14:textId="77777777" w:rsidR="00E95C6E" w:rsidRPr="003E15E3" w:rsidRDefault="00E95C6E" w:rsidP="0016571A">
      <w:pPr>
        <w:pStyle w:val="Odsekzoznamu"/>
        <w:numPr>
          <w:ilvl w:val="0"/>
          <w:numId w:val="36"/>
        </w:numPr>
        <w:ind w:left="714" w:hanging="357"/>
        <w:rPr>
          <w:lang w:val="en-GB"/>
        </w:rPr>
      </w:pPr>
      <w:proofErr w:type="spellStart"/>
      <w:r w:rsidRPr="003E15E3">
        <w:rPr>
          <w:lang w:val="en-GB"/>
        </w:rPr>
        <w:t>Leláková</w:t>
      </w:r>
      <w:proofErr w:type="spellEnd"/>
      <w:r w:rsidRPr="003E15E3">
        <w:rPr>
          <w:lang w:val="en-GB"/>
        </w:rPr>
        <w:t xml:space="preserve">, E. (2019) Syntax of Modern English. Žilina: EDIS – </w:t>
      </w:r>
      <w:proofErr w:type="spellStart"/>
      <w:r w:rsidRPr="003E15E3">
        <w:rPr>
          <w:lang w:val="en-GB"/>
        </w:rPr>
        <w:t>vydavateľstvo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Žilinskej</w:t>
      </w:r>
      <w:proofErr w:type="spellEnd"/>
      <w:r w:rsidRPr="003E15E3">
        <w:rPr>
          <w:lang w:val="en-GB"/>
        </w:rPr>
        <w:t xml:space="preserve"> </w:t>
      </w:r>
      <w:proofErr w:type="spellStart"/>
      <w:r w:rsidRPr="003E15E3">
        <w:rPr>
          <w:lang w:val="en-GB"/>
        </w:rPr>
        <w:t>univerzity</w:t>
      </w:r>
      <w:proofErr w:type="spellEnd"/>
      <w:r w:rsidRPr="003E15E3">
        <w:rPr>
          <w:lang w:val="en-GB"/>
        </w:rPr>
        <w:t xml:space="preserve"> v </w:t>
      </w:r>
      <w:proofErr w:type="spellStart"/>
      <w:r w:rsidRPr="003E15E3">
        <w:rPr>
          <w:lang w:val="en-GB"/>
        </w:rPr>
        <w:t>Žiline</w:t>
      </w:r>
      <w:proofErr w:type="spellEnd"/>
      <w:r w:rsidRPr="003E15E3">
        <w:rPr>
          <w:lang w:val="en-GB"/>
        </w:rPr>
        <w:t xml:space="preserve">. </w:t>
      </w:r>
    </w:p>
    <w:p w14:paraId="3194CB02" w14:textId="212A6CF3" w:rsidR="00AA6A5A" w:rsidRPr="003E15E3" w:rsidRDefault="2549396D" w:rsidP="0016571A">
      <w:pPr>
        <w:pStyle w:val="Odsekzoznamu"/>
        <w:numPr>
          <w:ilvl w:val="0"/>
          <w:numId w:val="36"/>
        </w:numPr>
        <w:ind w:left="714" w:hanging="357"/>
        <w:rPr>
          <w:lang w:val="en-GB"/>
        </w:rPr>
      </w:pPr>
      <w:r w:rsidRPr="003E15E3">
        <w:rPr>
          <w:lang w:val="en-GB"/>
        </w:rPr>
        <w:t xml:space="preserve">Lyons, J. </w:t>
      </w:r>
      <w:r w:rsidR="00270069" w:rsidRPr="003E15E3">
        <w:rPr>
          <w:lang w:val="en-GB"/>
        </w:rPr>
        <w:t>(</w:t>
      </w:r>
      <w:r w:rsidRPr="003E15E3">
        <w:rPr>
          <w:lang w:val="en-GB"/>
        </w:rPr>
        <w:t>2009</w:t>
      </w:r>
      <w:r w:rsidR="00270069" w:rsidRPr="003E15E3">
        <w:rPr>
          <w:lang w:val="en-GB"/>
        </w:rPr>
        <w:t>)</w:t>
      </w:r>
      <w:r w:rsidRPr="003E15E3">
        <w:rPr>
          <w:lang w:val="en-GB"/>
        </w:rPr>
        <w:t xml:space="preserve">. Semantics 1. </w:t>
      </w:r>
      <w:r w:rsidR="00AA6A5A" w:rsidRPr="003E15E3">
        <w:rPr>
          <w:lang w:val="en-GB"/>
        </w:rPr>
        <w:t>Cambridge: Cambridge University Press.</w:t>
      </w:r>
    </w:p>
    <w:p w14:paraId="26E9BD7F" w14:textId="73A2636A" w:rsidR="00AA6A5A" w:rsidRPr="003E15E3" w:rsidRDefault="2549396D" w:rsidP="0016571A">
      <w:pPr>
        <w:pStyle w:val="Odsekzoznamu"/>
        <w:numPr>
          <w:ilvl w:val="0"/>
          <w:numId w:val="36"/>
        </w:numPr>
        <w:ind w:left="714" w:hanging="357"/>
        <w:rPr>
          <w:lang w:val="en-GB"/>
        </w:rPr>
      </w:pPr>
      <w:r w:rsidRPr="003E15E3">
        <w:rPr>
          <w:lang w:val="en-GB"/>
        </w:rPr>
        <w:t xml:space="preserve">Lyons, J. </w:t>
      </w:r>
      <w:r w:rsidR="00270069" w:rsidRPr="003E15E3">
        <w:rPr>
          <w:lang w:val="en-GB"/>
        </w:rPr>
        <w:t>(</w:t>
      </w:r>
      <w:r w:rsidRPr="003E15E3">
        <w:rPr>
          <w:lang w:val="en-GB"/>
        </w:rPr>
        <w:t>2009</w:t>
      </w:r>
      <w:r w:rsidR="00270069" w:rsidRPr="003E15E3">
        <w:rPr>
          <w:lang w:val="en-GB"/>
        </w:rPr>
        <w:t>)</w:t>
      </w:r>
      <w:r w:rsidRPr="003E15E3">
        <w:rPr>
          <w:lang w:val="en-GB"/>
        </w:rPr>
        <w:t xml:space="preserve">. Semantics 2. </w:t>
      </w:r>
      <w:r w:rsidR="00AA6A5A" w:rsidRPr="003E15E3">
        <w:rPr>
          <w:lang w:val="en-GB"/>
        </w:rPr>
        <w:t>Cambridge: Cambridge University Press.</w:t>
      </w:r>
    </w:p>
    <w:p w14:paraId="534246AE" w14:textId="5100EA94" w:rsidR="00AA6A5A" w:rsidRPr="003E15E3" w:rsidRDefault="5D51FF87" w:rsidP="0016571A">
      <w:pPr>
        <w:pStyle w:val="Odsekzoznamu"/>
        <w:numPr>
          <w:ilvl w:val="0"/>
          <w:numId w:val="36"/>
        </w:numPr>
        <w:ind w:left="714" w:hanging="357"/>
        <w:rPr>
          <w:lang w:val="en-GB"/>
        </w:rPr>
      </w:pPr>
      <w:r w:rsidRPr="003E15E3">
        <w:rPr>
          <w:lang w:val="en-GB"/>
        </w:rPr>
        <w:t xml:space="preserve">O’ </w:t>
      </w:r>
      <w:proofErr w:type="spellStart"/>
      <w:r w:rsidRPr="003E15E3">
        <w:rPr>
          <w:lang w:val="en-GB"/>
        </w:rPr>
        <w:t>Keeffe</w:t>
      </w:r>
      <w:proofErr w:type="spellEnd"/>
      <w:r w:rsidRPr="003E15E3">
        <w:rPr>
          <w:lang w:val="en-GB"/>
        </w:rPr>
        <w:t xml:space="preserve"> et al. </w:t>
      </w:r>
      <w:r w:rsidR="00270069" w:rsidRPr="003E15E3">
        <w:rPr>
          <w:lang w:val="en-GB"/>
        </w:rPr>
        <w:t>(</w:t>
      </w:r>
      <w:r w:rsidRPr="003E15E3">
        <w:rPr>
          <w:lang w:val="en-GB"/>
        </w:rPr>
        <w:t>2007</w:t>
      </w:r>
      <w:r w:rsidR="00270069" w:rsidRPr="003E15E3">
        <w:rPr>
          <w:lang w:val="en-GB"/>
        </w:rPr>
        <w:t>)</w:t>
      </w:r>
      <w:r w:rsidRPr="003E15E3">
        <w:rPr>
          <w:lang w:val="en-GB"/>
        </w:rPr>
        <w:t xml:space="preserve">. From </w:t>
      </w:r>
      <w:r w:rsidR="004C548A" w:rsidRPr="003E15E3">
        <w:rPr>
          <w:lang w:val="en-GB"/>
        </w:rPr>
        <w:t>C</w:t>
      </w:r>
      <w:r w:rsidRPr="003E15E3">
        <w:rPr>
          <w:lang w:val="en-GB"/>
        </w:rPr>
        <w:t xml:space="preserve">orpus to </w:t>
      </w:r>
      <w:r w:rsidR="004C548A" w:rsidRPr="003E15E3">
        <w:rPr>
          <w:lang w:val="en-GB"/>
        </w:rPr>
        <w:t>C</w:t>
      </w:r>
      <w:r w:rsidRPr="003E15E3">
        <w:rPr>
          <w:lang w:val="en-GB"/>
        </w:rPr>
        <w:t xml:space="preserve">lassroom. </w:t>
      </w:r>
      <w:r w:rsidR="00AA6A5A" w:rsidRPr="003E15E3">
        <w:rPr>
          <w:lang w:val="en-GB"/>
        </w:rPr>
        <w:t>Cambridge: Cambridge University Press.</w:t>
      </w:r>
    </w:p>
    <w:p w14:paraId="0994F5E7" w14:textId="7CBDDEED" w:rsidR="3D0AEBDC" w:rsidRPr="003E15E3" w:rsidRDefault="3D0AEBDC" w:rsidP="0016571A">
      <w:pPr>
        <w:pStyle w:val="Odsekzoznamu"/>
        <w:numPr>
          <w:ilvl w:val="0"/>
          <w:numId w:val="36"/>
        </w:numPr>
        <w:ind w:left="714" w:hanging="357"/>
        <w:rPr>
          <w:lang w:val="en-GB"/>
        </w:rPr>
      </w:pPr>
      <w:proofErr w:type="spellStart"/>
      <w:r w:rsidRPr="003E15E3">
        <w:rPr>
          <w:lang w:val="en-GB"/>
        </w:rPr>
        <w:t>Scovel</w:t>
      </w:r>
      <w:proofErr w:type="spellEnd"/>
      <w:r w:rsidRPr="003E15E3">
        <w:rPr>
          <w:lang w:val="en-GB"/>
        </w:rPr>
        <w:t xml:space="preserve">, T. </w:t>
      </w:r>
      <w:r w:rsidR="00270069" w:rsidRPr="003E15E3">
        <w:rPr>
          <w:lang w:val="en-GB"/>
        </w:rPr>
        <w:t>(</w:t>
      </w:r>
      <w:r w:rsidRPr="003E15E3">
        <w:rPr>
          <w:lang w:val="en-GB"/>
        </w:rPr>
        <w:t>2014</w:t>
      </w:r>
      <w:r w:rsidR="00270069" w:rsidRPr="003E15E3">
        <w:rPr>
          <w:lang w:val="en-GB"/>
        </w:rPr>
        <w:t>)</w:t>
      </w:r>
      <w:r w:rsidRPr="003E15E3">
        <w:rPr>
          <w:lang w:val="en-GB"/>
        </w:rPr>
        <w:t>. Psycholinguistics. Oxford: O</w:t>
      </w:r>
      <w:r w:rsidR="00E95C6E" w:rsidRPr="003E15E3">
        <w:rPr>
          <w:lang w:val="en-GB"/>
        </w:rPr>
        <w:t>xford University Press</w:t>
      </w:r>
      <w:r w:rsidRPr="003E15E3">
        <w:rPr>
          <w:lang w:val="en-GB"/>
        </w:rPr>
        <w:t xml:space="preserve">. </w:t>
      </w:r>
    </w:p>
    <w:p w14:paraId="32A56868" w14:textId="77777777" w:rsidR="00E95C6E" w:rsidRPr="003E15E3" w:rsidRDefault="3D0AEBDC" w:rsidP="0016571A">
      <w:pPr>
        <w:pStyle w:val="Odsekzoznamu"/>
        <w:numPr>
          <w:ilvl w:val="0"/>
          <w:numId w:val="36"/>
        </w:numPr>
        <w:ind w:left="714" w:hanging="357"/>
        <w:rPr>
          <w:lang w:val="en-GB"/>
        </w:rPr>
      </w:pPr>
      <w:proofErr w:type="spellStart"/>
      <w:r w:rsidRPr="003E15E3">
        <w:rPr>
          <w:lang w:val="en-GB"/>
        </w:rPr>
        <w:t>Spolsky</w:t>
      </w:r>
      <w:proofErr w:type="spellEnd"/>
      <w:r w:rsidRPr="003E15E3">
        <w:rPr>
          <w:lang w:val="en-GB"/>
        </w:rPr>
        <w:t xml:space="preserve">, B. </w:t>
      </w:r>
      <w:r w:rsidR="00A7284C" w:rsidRPr="003E15E3">
        <w:rPr>
          <w:lang w:val="en-GB"/>
        </w:rPr>
        <w:t>(</w:t>
      </w:r>
      <w:r w:rsidRPr="003E15E3">
        <w:rPr>
          <w:lang w:val="en-GB"/>
        </w:rPr>
        <w:t>2015</w:t>
      </w:r>
      <w:r w:rsidR="00A7284C" w:rsidRPr="003E15E3">
        <w:rPr>
          <w:lang w:val="en-GB"/>
        </w:rPr>
        <w:t>)</w:t>
      </w:r>
      <w:r w:rsidRPr="003E15E3">
        <w:rPr>
          <w:lang w:val="en-GB"/>
        </w:rPr>
        <w:t xml:space="preserve">. Sociolinguistics. Oxford: </w:t>
      </w:r>
      <w:r w:rsidR="00E95C6E" w:rsidRPr="003E15E3">
        <w:rPr>
          <w:lang w:val="en-GB"/>
        </w:rPr>
        <w:t xml:space="preserve">Oxford University Press. </w:t>
      </w:r>
    </w:p>
    <w:p w14:paraId="1EBDFFCC" w14:textId="77777777" w:rsidR="00E95C6E" w:rsidRPr="003E15E3" w:rsidRDefault="475AA64C" w:rsidP="0016571A">
      <w:pPr>
        <w:pStyle w:val="Odsekzoznamu"/>
        <w:numPr>
          <w:ilvl w:val="0"/>
          <w:numId w:val="36"/>
        </w:numPr>
        <w:ind w:left="714" w:hanging="357"/>
        <w:rPr>
          <w:lang w:val="en-GB"/>
        </w:rPr>
      </w:pPr>
      <w:r w:rsidRPr="003E15E3">
        <w:rPr>
          <w:lang w:val="en-GB"/>
        </w:rPr>
        <w:t xml:space="preserve">Yule, G. </w:t>
      </w:r>
      <w:r w:rsidR="00A7284C" w:rsidRPr="003E15E3">
        <w:rPr>
          <w:lang w:val="en-GB"/>
        </w:rPr>
        <w:t>(</w:t>
      </w:r>
      <w:r w:rsidRPr="003E15E3">
        <w:rPr>
          <w:lang w:val="en-GB"/>
        </w:rPr>
        <w:t>2017</w:t>
      </w:r>
      <w:r w:rsidR="00A7284C" w:rsidRPr="003E15E3">
        <w:rPr>
          <w:lang w:val="en-GB"/>
        </w:rPr>
        <w:t>)</w:t>
      </w:r>
      <w:r w:rsidRPr="003E15E3">
        <w:rPr>
          <w:lang w:val="en-GB"/>
        </w:rPr>
        <w:t xml:space="preserve">. Pragmatics. Oxford: </w:t>
      </w:r>
      <w:r w:rsidR="00E95C6E" w:rsidRPr="003E15E3">
        <w:rPr>
          <w:lang w:val="en-GB"/>
        </w:rPr>
        <w:t xml:space="preserve">Oxford University Press. </w:t>
      </w:r>
    </w:p>
    <w:p w14:paraId="1B190943" w14:textId="09AA3A4F" w:rsidR="000C67D1" w:rsidRPr="003E15E3" w:rsidRDefault="000C67D1" w:rsidP="0016571A">
      <w:pPr>
        <w:pStyle w:val="Odsekzoznamu"/>
        <w:ind w:left="714" w:hanging="357"/>
        <w:rPr>
          <w:color w:val="FF0000"/>
          <w:sz w:val="20"/>
          <w:szCs w:val="20"/>
          <w:lang w:val="en-GB"/>
        </w:rPr>
      </w:pPr>
    </w:p>
    <w:p w14:paraId="123E2A35" w14:textId="0292D71E" w:rsidR="00270069" w:rsidRPr="003E15E3" w:rsidRDefault="00270069" w:rsidP="0016571A">
      <w:pPr>
        <w:pStyle w:val="Odsekzoznamu"/>
        <w:ind w:left="714" w:hanging="357"/>
        <w:rPr>
          <w:lang w:val="en-GB"/>
        </w:rPr>
      </w:pPr>
    </w:p>
    <w:p w14:paraId="56535996" w14:textId="56A0B878" w:rsidR="003C67F5" w:rsidRPr="003E15E3" w:rsidRDefault="003C67F5" w:rsidP="0016571A">
      <w:pPr>
        <w:pStyle w:val="Odsekzoznamu"/>
        <w:ind w:left="357"/>
        <w:rPr>
          <w:lang w:val="en-GB"/>
        </w:rPr>
      </w:pPr>
    </w:p>
    <w:p w14:paraId="6ED1B06D" w14:textId="77777777" w:rsidR="003C67F5" w:rsidRPr="003E15E3" w:rsidRDefault="003C67F5" w:rsidP="0016571A">
      <w:pPr>
        <w:pStyle w:val="Odsekzoznamu"/>
        <w:ind w:left="357"/>
        <w:rPr>
          <w:color w:val="FF0000"/>
          <w:sz w:val="20"/>
          <w:szCs w:val="20"/>
          <w:lang w:val="en-GB"/>
        </w:rPr>
      </w:pPr>
    </w:p>
    <w:p w14:paraId="62486C05" w14:textId="77777777" w:rsidR="00DF41BB" w:rsidRPr="003E15E3" w:rsidRDefault="00DF41BB" w:rsidP="0016571A">
      <w:pPr>
        <w:ind w:left="357"/>
        <w:rPr>
          <w:sz w:val="20"/>
          <w:szCs w:val="20"/>
          <w:lang w:val="en-GB"/>
        </w:rPr>
      </w:pPr>
    </w:p>
    <w:p w14:paraId="4101652C" w14:textId="77777777" w:rsidR="00DF41BB" w:rsidRPr="003E15E3" w:rsidRDefault="00DF41BB" w:rsidP="00330284">
      <w:pPr>
        <w:rPr>
          <w:sz w:val="20"/>
          <w:szCs w:val="20"/>
          <w:lang w:val="en-GB"/>
        </w:rPr>
      </w:pPr>
    </w:p>
    <w:p w14:paraId="6562B2F8" w14:textId="2B86A37A" w:rsidR="00DF41BB" w:rsidRPr="004C2181" w:rsidRDefault="00DF41BB" w:rsidP="0016571A">
      <w:pPr>
        <w:spacing w:line="259" w:lineRule="auto"/>
        <w:ind w:left="357"/>
        <w:rPr>
          <w:b/>
          <w:bCs/>
          <w:lang w:val="en-GB"/>
        </w:rPr>
      </w:pPr>
      <w:proofErr w:type="spellStart"/>
      <w:r w:rsidRPr="004C2181">
        <w:rPr>
          <w:b/>
          <w:bCs/>
          <w:lang w:val="en-GB"/>
        </w:rPr>
        <w:t>Schválila</w:t>
      </w:r>
      <w:proofErr w:type="spellEnd"/>
      <w:r w:rsidRPr="004C2181">
        <w:rPr>
          <w:b/>
          <w:bCs/>
          <w:lang w:val="en-GB"/>
        </w:rPr>
        <w:t xml:space="preserve"> </w:t>
      </w:r>
      <w:proofErr w:type="spellStart"/>
      <w:r w:rsidRPr="004C2181">
        <w:rPr>
          <w:b/>
          <w:bCs/>
          <w:lang w:val="en-GB"/>
        </w:rPr>
        <w:t>dňa</w:t>
      </w:r>
      <w:proofErr w:type="spellEnd"/>
      <w:r w:rsidR="00885470" w:rsidRPr="004C2181">
        <w:rPr>
          <w:b/>
          <w:bCs/>
          <w:lang w:val="en-GB"/>
        </w:rPr>
        <w:t xml:space="preserve"> </w:t>
      </w:r>
      <w:r w:rsidR="006600B6" w:rsidRPr="004C2181">
        <w:rPr>
          <w:b/>
          <w:bCs/>
          <w:lang w:val="en-GB"/>
        </w:rPr>
        <w:t>9</w:t>
      </w:r>
      <w:r w:rsidR="7968A63A" w:rsidRPr="004C2181">
        <w:rPr>
          <w:b/>
          <w:bCs/>
          <w:lang w:val="en-GB"/>
        </w:rPr>
        <w:t>.</w:t>
      </w:r>
      <w:r w:rsidR="1D9A113E" w:rsidRPr="004C2181">
        <w:rPr>
          <w:b/>
          <w:bCs/>
          <w:lang w:val="en-GB"/>
        </w:rPr>
        <w:t xml:space="preserve"> </w:t>
      </w:r>
      <w:proofErr w:type="spellStart"/>
      <w:r w:rsidR="006600B6" w:rsidRPr="004C2181">
        <w:rPr>
          <w:b/>
          <w:bCs/>
          <w:lang w:val="en-GB"/>
        </w:rPr>
        <w:t>novembra</w:t>
      </w:r>
      <w:proofErr w:type="spellEnd"/>
      <w:r w:rsidR="7968A63A" w:rsidRPr="004C2181">
        <w:rPr>
          <w:b/>
          <w:bCs/>
          <w:lang w:val="en-GB"/>
        </w:rPr>
        <w:t xml:space="preserve"> 2020</w:t>
      </w:r>
    </w:p>
    <w:p w14:paraId="328068DC" w14:textId="1A08A3D2" w:rsidR="095956EC" w:rsidRPr="003E15E3" w:rsidRDefault="095956EC" w:rsidP="0016571A">
      <w:pPr>
        <w:ind w:left="357"/>
        <w:rPr>
          <w:lang w:val="en-GB"/>
        </w:rPr>
      </w:pPr>
    </w:p>
    <w:p w14:paraId="1958619A" w14:textId="77777777" w:rsidR="001B64CB" w:rsidRDefault="001B64CB" w:rsidP="0016571A">
      <w:pPr>
        <w:ind w:left="357"/>
        <w:rPr>
          <w:lang w:val="en-GB"/>
        </w:rPr>
      </w:pPr>
    </w:p>
    <w:p w14:paraId="718FA3BB" w14:textId="1F97B06F" w:rsidR="00DF41BB" w:rsidRPr="003E15E3" w:rsidRDefault="00885470" w:rsidP="0016571A">
      <w:pPr>
        <w:ind w:left="357"/>
        <w:rPr>
          <w:lang w:val="en-GB"/>
        </w:rPr>
      </w:pPr>
      <w:r w:rsidRPr="003E15E3">
        <w:rPr>
          <w:lang w:val="en-GB"/>
        </w:rPr>
        <w:t>d</w:t>
      </w:r>
      <w:r w:rsidR="00DF41BB" w:rsidRPr="003E15E3">
        <w:rPr>
          <w:lang w:val="en-GB"/>
        </w:rPr>
        <w:t xml:space="preserve">oc. </w:t>
      </w:r>
      <w:proofErr w:type="spellStart"/>
      <w:r w:rsidR="00DF41BB" w:rsidRPr="003E15E3">
        <w:rPr>
          <w:lang w:val="en-GB"/>
        </w:rPr>
        <w:t>PaedDr</w:t>
      </w:r>
      <w:proofErr w:type="spellEnd"/>
      <w:r w:rsidR="00DF41BB" w:rsidRPr="003E15E3">
        <w:rPr>
          <w:lang w:val="en-GB"/>
        </w:rPr>
        <w:t xml:space="preserve">. </w:t>
      </w:r>
      <w:r w:rsidR="72A8E9FA" w:rsidRPr="003E15E3">
        <w:rPr>
          <w:lang w:val="en-GB"/>
        </w:rPr>
        <w:t xml:space="preserve">Adriana </w:t>
      </w:r>
      <w:proofErr w:type="spellStart"/>
      <w:r w:rsidR="72A8E9FA" w:rsidRPr="003E15E3">
        <w:rPr>
          <w:lang w:val="en-GB"/>
        </w:rPr>
        <w:t>Pčolinská</w:t>
      </w:r>
      <w:proofErr w:type="spellEnd"/>
      <w:r w:rsidR="00DF41BB" w:rsidRPr="003E15E3">
        <w:rPr>
          <w:lang w:val="en-GB"/>
        </w:rPr>
        <w:t>, PhD. ...............................................................</w:t>
      </w:r>
    </w:p>
    <w:p w14:paraId="4B99056E" w14:textId="77777777" w:rsidR="00DF41BB" w:rsidRPr="003E15E3" w:rsidRDefault="00DF41BB" w:rsidP="00330284">
      <w:pPr>
        <w:rPr>
          <w:sz w:val="20"/>
          <w:szCs w:val="20"/>
          <w:lang w:val="en-GB"/>
        </w:rPr>
      </w:pPr>
    </w:p>
    <w:sectPr w:rsidR="00DF41BB" w:rsidRPr="003E15E3" w:rsidSect="007B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0545"/>
    <w:multiLevelType w:val="hybridMultilevel"/>
    <w:tmpl w:val="50F64A42"/>
    <w:lvl w:ilvl="0" w:tplc="3E8CCE0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525A8"/>
    <w:multiLevelType w:val="hybridMultilevel"/>
    <w:tmpl w:val="967A3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4C9"/>
    <w:multiLevelType w:val="hybridMultilevel"/>
    <w:tmpl w:val="07C20A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B50D8"/>
    <w:multiLevelType w:val="hybridMultilevel"/>
    <w:tmpl w:val="6BAAF5AA"/>
    <w:lvl w:ilvl="0" w:tplc="041B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0BC06E90"/>
    <w:multiLevelType w:val="hybridMultilevel"/>
    <w:tmpl w:val="B5C837F8"/>
    <w:lvl w:ilvl="0" w:tplc="7B22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0E05"/>
    <w:multiLevelType w:val="hybridMultilevel"/>
    <w:tmpl w:val="093A3B42"/>
    <w:lvl w:ilvl="0" w:tplc="12B620D0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70A7"/>
    <w:multiLevelType w:val="hybridMultilevel"/>
    <w:tmpl w:val="FFFFFFFF"/>
    <w:lvl w:ilvl="0" w:tplc="1082C872">
      <w:start w:val="1"/>
      <w:numFmt w:val="decimal"/>
      <w:lvlText w:val="%1)"/>
      <w:lvlJc w:val="left"/>
      <w:pPr>
        <w:ind w:left="720" w:hanging="360"/>
      </w:pPr>
    </w:lvl>
    <w:lvl w:ilvl="1" w:tplc="4B2C65BC">
      <w:start w:val="1"/>
      <w:numFmt w:val="lowerLetter"/>
      <w:lvlText w:val="%2."/>
      <w:lvlJc w:val="left"/>
      <w:pPr>
        <w:ind w:left="1440" w:hanging="360"/>
      </w:pPr>
    </w:lvl>
    <w:lvl w:ilvl="2" w:tplc="52C6112A">
      <w:start w:val="1"/>
      <w:numFmt w:val="lowerRoman"/>
      <w:lvlText w:val="%3."/>
      <w:lvlJc w:val="right"/>
      <w:pPr>
        <w:ind w:left="2160" w:hanging="180"/>
      </w:pPr>
    </w:lvl>
    <w:lvl w:ilvl="3" w:tplc="E33284A0">
      <w:start w:val="1"/>
      <w:numFmt w:val="decimal"/>
      <w:lvlText w:val="%4."/>
      <w:lvlJc w:val="left"/>
      <w:pPr>
        <w:ind w:left="2880" w:hanging="360"/>
      </w:pPr>
    </w:lvl>
    <w:lvl w:ilvl="4" w:tplc="76680FEA">
      <w:start w:val="1"/>
      <w:numFmt w:val="lowerLetter"/>
      <w:lvlText w:val="%5."/>
      <w:lvlJc w:val="left"/>
      <w:pPr>
        <w:ind w:left="3600" w:hanging="360"/>
      </w:pPr>
    </w:lvl>
    <w:lvl w:ilvl="5" w:tplc="E60C16C2">
      <w:start w:val="1"/>
      <w:numFmt w:val="lowerRoman"/>
      <w:lvlText w:val="%6."/>
      <w:lvlJc w:val="right"/>
      <w:pPr>
        <w:ind w:left="4320" w:hanging="180"/>
      </w:pPr>
    </w:lvl>
    <w:lvl w:ilvl="6" w:tplc="60FAB5EC">
      <w:start w:val="1"/>
      <w:numFmt w:val="decimal"/>
      <w:lvlText w:val="%7."/>
      <w:lvlJc w:val="left"/>
      <w:pPr>
        <w:ind w:left="5040" w:hanging="360"/>
      </w:pPr>
    </w:lvl>
    <w:lvl w:ilvl="7" w:tplc="A5900056">
      <w:start w:val="1"/>
      <w:numFmt w:val="lowerLetter"/>
      <w:lvlText w:val="%8."/>
      <w:lvlJc w:val="left"/>
      <w:pPr>
        <w:ind w:left="5760" w:hanging="360"/>
      </w:pPr>
    </w:lvl>
    <w:lvl w:ilvl="8" w:tplc="4796B2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D0D8A"/>
    <w:multiLevelType w:val="hybridMultilevel"/>
    <w:tmpl w:val="14DA6DCE"/>
    <w:lvl w:ilvl="0" w:tplc="12B620D0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D234F"/>
    <w:multiLevelType w:val="hybridMultilevel"/>
    <w:tmpl w:val="7C66E1C4"/>
    <w:lvl w:ilvl="0" w:tplc="12B620D0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18DC"/>
    <w:multiLevelType w:val="hybridMultilevel"/>
    <w:tmpl w:val="BA1077B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55A39"/>
    <w:multiLevelType w:val="hybridMultilevel"/>
    <w:tmpl w:val="8DFA222C"/>
    <w:lvl w:ilvl="0" w:tplc="02000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5AE0"/>
    <w:multiLevelType w:val="hybridMultilevel"/>
    <w:tmpl w:val="5C7C923C"/>
    <w:lvl w:ilvl="0" w:tplc="1082C872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E002A"/>
    <w:multiLevelType w:val="hybridMultilevel"/>
    <w:tmpl w:val="45DA10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33F"/>
    <w:multiLevelType w:val="hybridMultilevel"/>
    <w:tmpl w:val="02C82ECE"/>
    <w:lvl w:ilvl="0" w:tplc="12B620D0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44A4"/>
    <w:multiLevelType w:val="hybridMultilevel"/>
    <w:tmpl w:val="F322E6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730"/>
    <w:multiLevelType w:val="hybridMultilevel"/>
    <w:tmpl w:val="DFFEA0BA"/>
    <w:lvl w:ilvl="0" w:tplc="12B620D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BB71575"/>
    <w:multiLevelType w:val="hybridMultilevel"/>
    <w:tmpl w:val="B3728DD6"/>
    <w:lvl w:ilvl="0" w:tplc="C3F080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657D8"/>
    <w:multiLevelType w:val="hybridMultilevel"/>
    <w:tmpl w:val="39CA46F2"/>
    <w:lvl w:ilvl="0" w:tplc="F6F01BF8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B5324"/>
    <w:multiLevelType w:val="hybridMultilevel"/>
    <w:tmpl w:val="58926AEA"/>
    <w:lvl w:ilvl="0" w:tplc="0FACA9C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1210A"/>
    <w:multiLevelType w:val="hybridMultilevel"/>
    <w:tmpl w:val="760C3B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0836"/>
    <w:multiLevelType w:val="hybridMultilevel"/>
    <w:tmpl w:val="FFFFFFFF"/>
    <w:lvl w:ilvl="0" w:tplc="7340CAD2">
      <w:start w:val="1"/>
      <w:numFmt w:val="decimal"/>
      <w:lvlText w:val="%1)"/>
      <w:lvlJc w:val="left"/>
      <w:pPr>
        <w:ind w:left="720" w:hanging="360"/>
      </w:pPr>
    </w:lvl>
    <w:lvl w:ilvl="1" w:tplc="7040E262">
      <w:start w:val="1"/>
      <w:numFmt w:val="lowerLetter"/>
      <w:lvlText w:val="%2."/>
      <w:lvlJc w:val="left"/>
      <w:pPr>
        <w:ind w:left="1440" w:hanging="360"/>
      </w:pPr>
    </w:lvl>
    <w:lvl w:ilvl="2" w:tplc="72F8FFC4">
      <w:start w:val="1"/>
      <w:numFmt w:val="lowerRoman"/>
      <w:lvlText w:val="%3."/>
      <w:lvlJc w:val="right"/>
      <w:pPr>
        <w:ind w:left="2160" w:hanging="180"/>
      </w:pPr>
    </w:lvl>
    <w:lvl w:ilvl="3" w:tplc="CDBAE32E">
      <w:start w:val="1"/>
      <w:numFmt w:val="decimal"/>
      <w:lvlText w:val="%4."/>
      <w:lvlJc w:val="left"/>
      <w:pPr>
        <w:ind w:left="2880" w:hanging="360"/>
      </w:pPr>
    </w:lvl>
    <w:lvl w:ilvl="4" w:tplc="DAC2E47A">
      <w:start w:val="1"/>
      <w:numFmt w:val="lowerLetter"/>
      <w:lvlText w:val="%5."/>
      <w:lvlJc w:val="left"/>
      <w:pPr>
        <w:ind w:left="3600" w:hanging="360"/>
      </w:pPr>
    </w:lvl>
    <w:lvl w:ilvl="5" w:tplc="D7BC0378">
      <w:start w:val="1"/>
      <w:numFmt w:val="lowerRoman"/>
      <w:lvlText w:val="%6."/>
      <w:lvlJc w:val="right"/>
      <w:pPr>
        <w:ind w:left="4320" w:hanging="180"/>
      </w:pPr>
    </w:lvl>
    <w:lvl w:ilvl="6" w:tplc="7F66CE68">
      <w:start w:val="1"/>
      <w:numFmt w:val="decimal"/>
      <w:lvlText w:val="%7."/>
      <w:lvlJc w:val="left"/>
      <w:pPr>
        <w:ind w:left="5040" w:hanging="360"/>
      </w:pPr>
    </w:lvl>
    <w:lvl w:ilvl="7" w:tplc="24288A94">
      <w:start w:val="1"/>
      <w:numFmt w:val="lowerLetter"/>
      <w:lvlText w:val="%8."/>
      <w:lvlJc w:val="left"/>
      <w:pPr>
        <w:ind w:left="5760" w:hanging="360"/>
      </w:pPr>
    </w:lvl>
    <w:lvl w:ilvl="8" w:tplc="D5107FB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1C03"/>
    <w:multiLevelType w:val="hybridMultilevel"/>
    <w:tmpl w:val="145A02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87CF7"/>
    <w:multiLevelType w:val="hybridMultilevel"/>
    <w:tmpl w:val="AF2CADBC"/>
    <w:lvl w:ilvl="0" w:tplc="12B620D0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751A4"/>
    <w:multiLevelType w:val="hybridMultilevel"/>
    <w:tmpl w:val="07964E22"/>
    <w:lvl w:ilvl="0" w:tplc="D7A09B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02D80"/>
    <w:multiLevelType w:val="hybridMultilevel"/>
    <w:tmpl w:val="FFFFFFFF"/>
    <w:lvl w:ilvl="0" w:tplc="85E6723E">
      <w:start w:val="1"/>
      <w:numFmt w:val="decimal"/>
      <w:lvlText w:val="%1)"/>
      <w:lvlJc w:val="left"/>
      <w:pPr>
        <w:ind w:left="720" w:hanging="360"/>
      </w:pPr>
    </w:lvl>
    <w:lvl w:ilvl="1" w:tplc="3F96CB46">
      <w:start w:val="1"/>
      <w:numFmt w:val="lowerLetter"/>
      <w:lvlText w:val="%2."/>
      <w:lvlJc w:val="left"/>
      <w:pPr>
        <w:ind w:left="1440" w:hanging="360"/>
      </w:pPr>
    </w:lvl>
    <w:lvl w:ilvl="2" w:tplc="DECA654A">
      <w:start w:val="1"/>
      <w:numFmt w:val="lowerRoman"/>
      <w:lvlText w:val="%3."/>
      <w:lvlJc w:val="right"/>
      <w:pPr>
        <w:ind w:left="2160" w:hanging="180"/>
      </w:pPr>
    </w:lvl>
    <w:lvl w:ilvl="3" w:tplc="486E0BF4">
      <w:start w:val="1"/>
      <w:numFmt w:val="decimal"/>
      <w:lvlText w:val="%4."/>
      <w:lvlJc w:val="left"/>
      <w:pPr>
        <w:ind w:left="2880" w:hanging="360"/>
      </w:pPr>
    </w:lvl>
    <w:lvl w:ilvl="4" w:tplc="1102F028">
      <w:start w:val="1"/>
      <w:numFmt w:val="lowerLetter"/>
      <w:lvlText w:val="%5."/>
      <w:lvlJc w:val="left"/>
      <w:pPr>
        <w:ind w:left="3600" w:hanging="360"/>
      </w:pPr>
    </w:lvl>
    <w:lvl w:ilvl="5" w:tplc="BEE87C04">
      <w:start w:val="1"/>
      <w:numFmt w:val="lowerRoman"/>
      <w:lvlText w:val="%6."/>
      <w:lvlJc w:val="right"/>
      <w:pPr>
        <w:ind w:left="4320" w:hanging="180"/>
      </w:pPr>
    </w:lvl>
    <w:lvl w:ilvl="6" w:tplc="24E6EEB0">
      <w:start w:val="1"/>
      <w:numFmt w:val="decimal"/>
      <w:lvlText w:val="%7."/>
      <w:lvlJc w:val="left"/>
      <w:pPr>
        <w:ind w:left="5040" w:hanging="360"/>
      </w:pPr>
    </w:lvl>
    <w:lvl w:ilvl="7" w:tplc="5EF20868">
      <w:start w:val="1"/>
      <w:numFmt w:val="lowerLetter"/>
      <w:lvlText w:val="%8."/>
      <w:lvlJc w:val="left"/>
      <w:pPr>
        <w:ind w:left="5760" w:hanging="360"/>
      </w:pPr>
    </w:lvl>
    <w:lvl w:ilvl="8" w:tplc="F72CF09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21864"/>
    <w:multiLevelType w:val="hybridMultilevel"/>
    <w:tmpl w:val="CE10E6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C4D67"/>
    <w:multiLevelType w:val="hybridMultilevel"/>
    <w:tmpl w:val="3A982AB2"/>
    <w:lvl w:ilvl="0" w:tplc="12B620D0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E1990"/>
    <w:multiLevelType w:val="hybridMultilevel"/>
    <w:tmpl w:val="CACC79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F05DA"/>
    <w:multiLevelType w:val="hybridMultilevel"/>
    <w:tmpl w:val="0D689E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A5728"/>
    <w:multiLevelType w:val="hybridMultilevel"/>
    <w:tmpl w:val="BCAE01AA"/>
    <w:lvl w:ilvl="0" w:tplc="12B620D0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F14C4"/>
    <w:multiLevelType w:val="hybridMultilevel"/>
    <w:tmpl w:val="8646BE24"/>
    <w:lvl w:ilvl="0" w:tplc="8258CAC6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367AB2"/>
    <w:multiLevelType w:val="hybridMultilevel"/>
    <w:tmpl w:val="FFFFFFFF"/>
    <w:lvl w:ilvl="0" w:tplc="7FAEA926">
      <w:start w:val="1"/>
      <w:numFmt w:val="decimal"/>
      <w:lvlText w:val="%1."/>
      <w:lvlJc w:val="left"/>
      <w:pPr>
        <w:ind w:left="720" w:hanging="360"/>
      </w:pPr>
    </w:lvl>
    <w:lvl w:ilvl="1" w:tplc="88C4324C">
      <w:start w:val="1"/>
      <w:numFmt w:val="lowerLetter"/>
      <w:lvlText w:val="%2."/>
      <w:lvlJc w:val="left"/>
      <w:pPr>
        <w:ind w:left="1440" w:hanging="360"/>
      </w:pPr>
    </w:lvl>
    <w:lvl w:ilvl="2" w:tplc="D48EE600">
      <w:start w:val="1"/>
      <w:numFmt w:val="lowerRoman"/>
      <w:lvlText w:val="%3."/>
      <w:lvlJc w:val="right"/>
      <w:pPr>
        <w:ind w:left="2160" w:hanging="180"/>
      </w:pPr>
    </w:lvl>
    <w:lvl w:ilvl="3" w:tplc="22DE1DB8">
      <w:start w:val="1"/>
      <w:numFmt w:val="decimal"/>
      <w:lvlText w:val="%4."/>
      <w:lvlJc w:val="left"/>
      <w:pPr>
        <w:ind w:left="2880" w:hanging="360"/>
      </w:pPr>
    </w:lvl>
    <w:lvl w:ilvl="4" w:tplc="7A14CD76">
      <w:start w:val="1"/>
      <w:numFmt w:val="lowerLetter"/>
      <w:lvlText w:val="%5."/>
      <w:lvlJc w:val="left"/>
      <w:pPr>
        <w:ind w:left="3600" w:hanging="360"/>
      </w:pPr>
    </w:lvl>
    <w:lvl w:ilvl="5" w:tplc="BBCAE6EE">
      <w:start w:val="1"/>
      <w:numFmt w:val="lowerRoman"/>
      <w:lvlText w:val="%6."/>
      <w:lvlJc w:val="right"/>
      <w:pPr>
        <w:ind w:left="4320" w:hanging="180"/>
      </w:pPr>
    </w:lvl>
    <w:lvl w:ilvl="6" w:tplc="F1C8446E">
      <w:start w:val="1"/>
      <w:numFmt w:val="decimal"/>
      <w:lvlText w:val="%7."/>
      <w:lvlJc w:val="left"/>
      <w:pPr>
        <w:ind w:left="5040" w:hanging="360"/>
      </w:pPr>
    </w:lvl>
    <w:lvl w:ilvl="7" w:tplc="A7005B18">
      <w:start w:val="1"/>
      <w:numFmt w:val="lowerLetter"/>
      <w:lvlText w:val="%8."/>
      <w:lvlJc w:val="left"/>
      <w:pPr>
        <w:ind w:left="5760" w:hanging="360"/>
      </w:pPr>
    </w:lvl>
    <w:lvl w:ilvl="8" w:tplc="2284938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7607"/>
    <w:multiLevelType w:val="hybridMultilevel"/>
    <w:tmpl w:val="55D414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8604034"/>
    <w:multiLevelType w:val="hybridMultilevel"/>
    <w:tmpl w:val="8974B5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BB772A"/>
    <w:multiLevelType w:val="hybridMultilevel"/>
    <w:tmpl w:val="8834C086"/>
    <w:lvl w:ilvl="0" w:tplc="A53A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8273C"/>
    <w:multiLevelType w:val="hybridMultilevel"/>
    <w:tmpl w:val="0B121B06"/>
    <w:lvl w:ilvl="0" w:tplc="095A14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4206B"/>
    <w:multiLevelType w:val="hybridMultilevel"/>
    <w:tmpl w:val="FFFFFFFF"/>
    <w:lvl w:ilvl="0" w:tplc="B704B986">
      <w:start w:val="1"/>
      <w:numFmt w:val="decimal"/>
      <w:lvlText w:val="%1."/>
      <w:lvlJc w:val="left"/>
      <w:pPr>
        <w:ind w:left="720" w:hanging="360"/>
      </w:pPr>
    </w:lvl>
    <w:lvl w:ilvl="1" w:tplc="D0DAB48A">
      <w:start w:val="1"/>
      <w:numFmt w:val="lowerLetter"/>
      <w:lvlText w:val="%2."/>
      <w:lvlJc w:val="left"/>
      <w:pPr>
        <w:ind w:left="1440" w:hanging="360"/>
      </w:pPr>
    </w:lvl>
    <w:lvl w:ilvl="2" w:tplc="CA662796">
      <w:start w:val="1"/>
      <w:numFmt w:val="lowerRoman"/>
      <w:lvlText w:val="%3."/>
      <w:lvlJc w:val="right"/>
      <w:pPr>
        <w:ind w:left="2160" w:hanging="180"/>
      </w:pPr>
    </w:lvl>
    <w:lvl w:ilvl="3" w:tplc="EC82BAC6">
      <w:start w:val="1"/>
      <w:numFmt w:val="decimal"/>
      <w:lvlText w:val="%4."/>
      <w:lvlJc w:val="left"/>
      <w:pPr>
        <w:ind w:left="2880" w:hanging="360"/>
      </w:pPr>
    </w:lvl>
    <w:lvl w:ilvl="4" w:tplc="B48834AE">
      <w:start w:val="1"/>
      <w:numFmt w:val="lowerLetter"/>
      <w:lvlText w:val="%5."/>
      <w:lvlJc w:val="left"/>
      <w:pPr>
        <w:ind w:left="3600" w:hanging="360"/>
      </w:pPr>
    </w:lvl>
    <w:lvl w:ilvl="5" w:tplc="7ABE5A4A">
      <w:start w:val="1"/>
      <w:numFmt w:val="lowerRoman"/>
      <w:lvlText w:val="%6."/>
      <w:lvlJc w:val="right"/>
      <w:pPr>
        <w:ind w:left="4320" w:hanging="180"/>
      </w:pPr>
    </w:lvl>
    <w:lvl w:ilvl="6" w:tplc="26AE557A">
      <w:start w:val="1"/>
      <w:numFmt w:val="decimal"/>
      <w:lvlText w:val="%7."/>
      <w:lvlJc w:val="left"/>
      <w:pPr>
        <w:ind w:left="5040" w:hanging="360"/>
      </w:pPr>
    </w:lvl>
    <w:lvl w:ilvl="7" w:tplc="80941D30">
      <w:start w:val="1"/>
      <w:numFmt w:val="lowerLetter"/>
      <w:lvlText w:val="%8."/>
      <w:lvlJc w:val="left"/>
      <w:pPr>
        <w:ind w:left="5760" w:hanging="360"/>
      </w:pPr>
    </w:lvl>
    <w:lvl w:ilvl="8" w:tplc="395CEB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6"/>
  </w:num>
  <w:num w:numId="4">
    <w:abstractNumId w:val="24"/>
  </w:num>
  <w:num w:numId="5">
    <w:abstractNumId w:val="2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"/>
  </w:num>
  <w:num w:numId="10">
    <w:abstractNumId w:val="16"/>
  </w:num>
  <w:num w:numId="11">
    <w:abstractNumId w:val="32"/>
  </w:num>
  <w:num w:numId="12">
    <w:abstractNumId w:val="28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5"/>
  </w:num>
  <w:num w:numId="16">
    <w:abstractNumId w:val="15"/>
  </w:num>
  <w:num w:numId="17">
    <w:abstractNumId w:val="5"/>
  </w:num>
  <w:num w:numId="18">
    <w:abstractNumId w:val="25"/>
  </w:num>
  <w:num w:numId="19">
    <w:abstractNumId w:val="7"/>
  </w:num>
  <w:num w:numId="20">
    <w:abstractNumId w:val="26"/>
  </w:num>
  <w:num w:numId="21">
    <w:abstractNumId w:val="8"/>
  </w:num>
  <w:num w:numId="22">
    <w:abstractNumId w:val="29"/>
  </w:num>
  <w:num w:numId="23">
    <w:abstractNumId w:val="1"/>
  </w:num>
  <w:num w:numId="24">
    <w:abstractNumId w:val="22"/>
  </w:num>
  <w:num w:numId="25">
    <w:abstractNumId w:val="13"/>
  </w:num>
  <w:num w:numId="26">
    <w:abstractNumId w:val="19"/>
  </w:num>
  <w:num w:numId="27">
    <w:abstractNumId w:val="0"/>
  </w:num>
  <w:num w:numId="28">
    <w:abstractNumId w:val="9"/>
  </w:num>
  <w:num w:numId="29">
    <w:abstractNumId w:val="27"/>
  </w:num>
  <w:num w:numId="30">
    <w:abstractNumId w:val="14"/>
  </w:num>
  <w:num w:numId="31">
    <w:abstractNumId w:val="23"/>
  </w:num>
  <w:num w:numId="32">
    <w:abstractNumId w:val="12"/>
  </w:num>
  <w:num w:numId="33">
    <w:abstractNumId w:val="11"/>
  </w:num>
  <w:num w:numId="34">
    <w:abstractNumId w:val="10"/>
  </w:num>
  <w:num w:numId="35">
    <w:abstractNumId w:val="18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CC"/>
    <w:rsid w:val="00015C77"/>
    <w:rsid w:val="0006758B"/>
    <w:rsid w:val="000C67D1"/>
    <w:rsid w:val="000C6DB2"/>
    <w:rsid w:val="000E389B"/>
    <w:rsid w:val="000F31F7"/>
    <w:rsid w:val="000F328A"/>
    <w:rsid w:val="001013F9"/>
    <w:rsid w:val="0011271F"/>
    <w:rsid w:val="00127CEF"/>
    <w:rsid w:val="00145FE8"/>
    <w:rsid w:val="0016571A"/>
    <w:rsid w:val="00190167"/>
    <w:rsid w:val="001901E9"/>
    <w:rsid w:val="001942A5"/>
    <w:rsid w:val="001B3CA2"/>
    <w:rsid w:val="001B64CB"/>
    <w:rsid w:val="001D3F07"/>
    <w:rsid w:val="00219DFD"/>
    <w:rsid w:val="00223499"/>
    <w:rsid w:val="002236CE"/>
    <w:rsid w:val="002258CD"/>
    <w:rsid w:val="002643FF"/>
    <w:rsid w:val="00270069"/>
    <w:rsid w:val="002A5E1F"/>
    <w:rsid w:val="002E5102"/>
    <w:rsid w:val="00317E1D"/>
    <w:rsid w:val="00330284"/>
    <w:rsid w:val="00343BEB"/>
    <w:rsid w:val="003550F1"/>
    <w:rsid w:val="00393204"/>
    <w:rsid w:val="003A6DBB"/>
    <w:rsid w:val="003C4B52"/>
    <w:rsid w:val="003C67F5"/>
    <w:rsid w:val="003D2339"/>
    <w:rsid w:val="003D5FDF"/>
    <w:rsid w:val="003E15E3"/>
    <w:rsid w:val="004313CF"/>
    <w:rsid w:val="004C2181"/>
    <w:rsid w:val="004C2CD1"/>
    <w:rsid w:val="004C548A"/>
    <w:rsid w:val="004C5CCC"/>
    <w:rsid w:val="00554533"/>
    <w:rsid w:val="005E2DD3"/>
    <w:rsid w:val="005E7122"/>
    <w:rsid w:val="006600B6"/>
    <w:rsid w:val="006823A4"/>
    <w:rsid w:val="006E1B6F"/>
    <w:rsid w:val="006E20F6"/>
    <w:rsid w:val="006F075C"/>
    <w:rsid w:val="007124CE"/>
    <w:rsid w:val="00736605"/>
    <w:rsid w:val="007762A3"/>
    <w:rsid w:val="00776C54"/>
    <w:rsid w:val="007B2C03"/>
    <w:rsid w:val="007B5153"/>
    <w:rsid w:val="007E0162"/>
    <w:rsid w:val="007E4488"/>
    <w:rsid w:val="00812E2B"/>
    <w:rsid w:val="00840AA7"/>
    <w:rsid w:val="00885470"/>
    <w:rsid w:val="008E4FD2"/>
    <w:rsid w:val="00900328"/>
    <w:rsid w:val="009163BF"/>
    <w:rsid w:val="00943666"/>
    <w:rsid w:val="009605C0"/>
    <w:rsid w:val="00983AEE"/>
    <w:rsid w:val="009A0BE5"/>
    <w:rsid w:val="009D0356"/>
    <w:rsid w:val="009D0AC6"/>
    <w:rsid w:val="009F2840"/>
    <w:rsid w:val="00A167FB"/>
    <w:rsid w:val="00A44B3A"/>
    <w:rsid w:val="00A7237D"/>
    <w:rsid w:val="00A7284C"/>
    <w:rsid w:val="00AA6A5A"/>
    <w:rsid w:val="00B605DD"/>
    <w:rsid w:val="00B61E5C"/>
    <w:rsid w:val="00B762DA"/>
    <w:rsid w:val="00BA1E8E"/>
    <w:rsid w:val="00BA4F14"/>
    <w:rsid w:val="00BC36EA"/>
    <w:rsid w:val="00BC59BE"/>
    <w:rsid w:val="00BD2230"/>
    <w:rsid w:val="00BF2E15"/>
    <w:rsid w:val="00BF6B4F"/>
    <w:rsid w:val="00C348E7"/>
    <w:rsid w:val="00C3564E"/>
    <w:rsid w:val="00C50C0B"/>
    <w:rsid w:val="00C96A58"/>
    <w:rsid w:val="00CE2972"/>
    <w:rsid w:val="00D06C44"/>
    <w:rsid w:val="00D10022"/>
    <w:rsid w:val="00D35B87"/>
    <w:rsid w:val="00D50320"/>
    <w:rsid w:val="00D96AF2"/>
    <w:rsid w:val="00DA6244"/>
    <w:rsid w:val="00DC0ACD"/>
    <w:rsid w:val="00DD1F6F"/>
    <w:rsid w:val="00DF41BB"/>
    <w:rsid w:val="00E11B88"/>
    <w:rsid w:val="00E446BB"/>
    <w:rsid w:val="00E91CFE"/>
    <w:rsid w:val="00E95C6E"/>
    <w:rsid w:val="00EA4264"/>
    <w:rsid w:val="00EE6B3A"/>
    <w:rsid w:val="00F2252E"/>
    <w:rsid w:val="00F27A7B"/>
    <w:rsid w:val="00F30E18"/>
    <w:rsid w:val="00F40ECC"/>
    <w:rsid w:val="00F64A5C"/>
    <w:rsid w:val="00FD2ADD"/>
    <w:rsid w:val="00FD6C6F"/>
    <w:rsid w:val="010138A5"/>
    <w:rsid w:val="0109B2BF"/>
    <w:rsid w:val="01456B29"/>
    <w:rsid w:val="019B6C22"/>
    <w:rsid w:val="01B7BD10"/>
    <w:rsid w:val="01C291FD"/>
    <w:rsid w:val="02F0E085"/>
    <w:rsid w:val="03D28079"/>
    <w:rsid w:val="03FF53EF"/>
    <w:rsid w:val="04135B6E"/>
    <w:rsid w:val="041A98E4"/>
    <w:rsid w:val="0423F8DF"/>
    <w:rsid w:val="049B98BD"/>
    <w:rsid w:val="04AE44FD"/>
    <w:rsid w:val="04BCD942"/>
    <w:rsid w:val="0555BF85"/>
    <w:rsid w:val="066E89B1"/>
    <w:rsid w:val="075FEEC4"/>
    <w:rsid w:val="07ACDC7C"/>
    <w:rsid w:val="07CDE02A"/>
    <w:rsid w:val="08B7A0E0"/>
    <w:rsid w:val="091EA417"/>
    <w:rsid w:val="09345007"/>
    <w:rsid w:val="095956EC"/>
    <w:rsid w:val="096001DA"/>
    <w:rsid w:val="0999765A"/>
    <w:rsid w:val="0A5C2882"/>
    <w:rsid w:val="0A9EB5AB"/>
    <w:rsid w:val="0AE7ED3C"/>
    <w:rsid w:val="0B322A7E"/>
    <w:rsid w:val="0B82D4E2"/>
    <w:rsid w:val="0BD480EF"/>
    <w:rsid w:val="0C5CCC58"/>
    <w:rsid w:val="0CA007A6"/>
    <w:rsid w:val="0CE3FB26"/>
    <w:rsid w:val="0D11239F"/>
    <w:rsid w:val="0D26ABAE"/>
    <w:rsid w:val="0D33215C"/>
    <w:rsid w:val="0DDC185A"/>
    <w:rsid w:val="0DE2929D"/>
    <w:rsid w:val="0E420414"/>
    <w:rsid w:val="0E42C8C2"/>
    <w:rsid w:val="0ED34D1D"/>
    <w:rsid w:val="0EE1E412"/>
    <w:rsid w:val="0FEF9EAB"/>
    <w:rsid w:val="10D8C39F"/>
    <w:rsid w:val="116A3130"/>
    <w:rsid w:val="117696D5"/>
    <w:rsid w:val="126E7AB7"/>
    <w:rsid w:val="12E13A71"/>
    <w:rsid w:val="1306FDA7"/>
    <w:rsid w:val="133DF838"/>
    <w:rsid w:val="1352D4C9"/>
    <w:rsid w:val="13971EF7"/>
    <w:rsid w:val="140DC131"/>
    <w:rsid w:val="14493CD4"/>
    <w:rsid w:val="14BAEB89"/>
    <w:rsid w:val="15018FBB"/>
    <w:rsid w:val="157457D4"/>
    <w:rsid w:val="162097EA"/>
    <w:rsid w:val="164D5A6E"/>
    <w:rsid w:val="17549547"/>
    <w:rsid w:val="17F267DD"/>
    <w:rsid w:val="180EC833"/>
    <w:rsid w:val="18AD1E7B"/>
    <w:rsid w:val="19558070"/>
    <w:rsid w:val="1A056BA4"/>
    <w:rsid w:val="1A56F0EF"/>
    <w:rsid w:val="1A7F170A"/>
    <w:rsid w:val="1ADA24ED"/>
    <w:rsid w:val="1B0BB756"/>
    <w:rsid w:val="1B3DE5A5"/>
    <w:rsid w:val="1BFA91CE"/>
    <w:rsid w:val="1CC3B4E4"/>
    <w:rsid w:val="1CEA0981"/>
    <w:rsid w:val="1CECE3EF"/>
    <w:rsid w:val="1D1762BE"/>
    <w:rsid w:val="1D29A863"/>
    <w:rsid w:val="1D589A9D"/>
    <w:rsid w:val="1D9A113E"/>
    <w:rsid w:val="1E895D35"/>
    <w:rsid w:val="1F9EBC54"/>
    <w:rsid w:val="1FCC1528"/>
    <w:rsid w:val="2012C4F9"/>
    <w:rsid w:val="2080E949"/>
    <w:rsid w:val="20A95CA4"/>
    <w:rsid w:val="212DA5FB"/>
    <w:rsid w:val="218841D5"/>
    <w:rsid w:val="21A8863C"/>
    <w:rsid w:val="2205F92D"/>
    <w:rsid w:val="220F95D2"/>
    <w:rsid w:val="22225840"/>
    <w:rsid w:val="22414CAF"/>
    <w:rsid w:val="22B5B1B4"/>
    <w:rsid w:val="234A0300"/>
    <w:rsid w:val="23930650"/>
    <w:rsid w:val="23B98F2E"/>
    <w:rsid w:val="24917463"/>
    <w:rsid w:val="24C5BCE2"/>
    <w:rsid w:val="24D649CB"/>
    <w:rsid w:val="24DD9D80"/>
    <w:rsid w:val="2549396D"/>
    <w:rsid w:val="25BB11BE"/>
    <w:rsid w:val="263D3762"/>
    <w:rsid w:val="2673F6AE"/>
    <w:rsid w:val="26DDFE52"/>
    <w:rsid w:val="26E9ED7C"/>
    <w:rsid w:val="27C3C88A"/>
    <w:rsid w:val="280ABBD5"/>
    <w:rsid w:val="285B2335"/>
    <w:rsid w:val="286F8D46"/>
    <w:rsid w:val="2961D83E"/>
    <w:rsid w:val="2978D8C9"/>
    <w:rsid w:val="2A0FD730"/>
    <w:rsid w:val="2A5F1C1B"/>
    <w:rsid w:val="2ACD9CA1"/>
    <w:rsid w:val="2BA5C302"/>
    <w:rsid w:val="2BCD76CC"/>
    <w:rsid w:val="2C926933"/>
    <w:rsid w:val="2CB2F531"/>
    <w:rsid w:val="2CF4A472"/>
    <w:rsid w:val="2D59F1D4"/>
    <w:rsid w:val="2D8B3CCA"/>
    <w:rsid w:val="2DD21FB7"/>
    <w:rsid w:val="2DF7446C"/>
    <w:rsid w:val="2E2AEEFB"/>
    <w:rsid w:val="2E3AD7A1"/>
    <w:rsid w:val="2F3E1A39"/>
    <w:rsid w:val="2FAEA5FF"/>
    <w:rsid w:val="2FEC8C45"/>
    <w:rsid w:val="2FF40AD6"/>
    <w:rsid w:val="301968AC"/>
    <w:rsid w:val="30A85816"/>
    <w:rsid w:val="3125A3B5"/>
    <w:rsid w:val="312FC390"/>
    <w:rsid w:val="313351ED"/>
    <w:rsid w:val="31413C10"/>
    <w:rsid w:val="31BD923A"/>
    <w:rsid w:val="31C373C6"/>
    <w:rsid w:val="31D3FEE4"/>
    <w:rsid w:val="324736EC"/>
    <w:rsid w:val="327BFB02"/>
    <w:rsid w:val="327E3F93"/>
    <w:rsid w:val="32ACC1E6"/>
    <w:rsid w:val="32AFDEE9"/>
    <w:rsid w:val="32D7FBBA"/>
    <w:rsid w:val="339FCA65"/>
    <w:rsid w:val="33AF755A"/>
    <w:rsid w:val="33E6032D"/>
    <w:rsid w:val="33F68AD5"/>
    <w:rsid w:val="34A4FF81"/>
    <w:rsid w:val="34EBBBDD"/>
    <w:rsid w:val="34F9DD77"/>
    <w:rsid w:val="352FED9B"/>
    <w:rsid w:val="36CE28D2"/>
    <w:rsid w:val="3737C84B"/>
    <w:rsid w:val="384117B7"/>
    <w:rsid w:val="38846B89"/>
    <w:rsid w:val="38C51E68"/>
    <w:rsid w:val="38CDC7A8"/>
    <w:rsid w:val="38F7F827"/>
    <w:rsid w:val="39736B4F"/>
    <w:rsid w:val="39941398"/>
    <w:rsid w:val="3A0E38BE"/>
    <w:rsid w:val="3A49E4E2"/>
    <w:rsid w:val="3A7605E5"/>
    <w:rsid w:val="3AC5407E"/>
    <w:rsid w:val="3BD0CF3A"/>
    <w:rsid w:val="3BE9CFF9"/>
    <w:rsid w:val="3C868F7E"/>
    <w:rsid w:val="3CB7680E"/>
    <w:rsid w:val="3D0AEBDC"/>
    <w:rsid w:val="3D24704E"/>
    <w:rsid w:val="3E351CB6"/>
    <w:rsid w:val="3E4A9F63"/>
    <w:rsid w:val="3E879EE8"/>
    <w:rsid w:val="3EFCE072"/>
    <w:rsid w:val="3EFF89D9"/>
    <w:rsid w:val="40273371"/>
    <w:rsid w:val="40DC37A8"/>
    <w:rsid w:val="40E494F3"/>
    <w:rsid w:val="4150F975"/>
    <w:rsid w:val="421D4C12"/>
    <w:rsid w:val="4291BE4D"/>
    <w:rsid w:val="42EC346D"/>
    <w:rsid w:val="44081377"/>
    <w:rsid w:val="4413448C"/>
    <w:rsid w:val="44AA4693"/>
    <w:rsid w:val="450447B2"/>
    <w:rsid w:val="4545C462"/>
    <w:rsid w:val="4570ADB2"/>
    <w:rsid w:val="4687D96D"/>
    <w:rsid w:val="4696DAC3"/>
    <w:rsid w:val="46B40CBF"/>
    <w:rsid w:val="46F6E318"/>
    <w:rsid w:val="4742C30E"/>
    <w:rsid w:val="47595A4A"/>
    <w:rsid w:val="475AA64C"/>
    <w:rsid w:val="4857F4E3"/>
    <w:rsid w:val="48DEBEFE"/>
    <w:rsid w:val="48E3C893"/>
    <w:rsid w:val="4995C3FF"/>
    <w:rsid w:val="4AB225AF"/>
    <w:rsid w:val="4ABFB87B"/>
    <w:rsid w:val="4AD7F153"/>
    <w:rsid w:val="4C5D2BEB"/>
    <w:rsid w:val="4D230DCD"/>
    <w:rsid w:val="4D7108B9"/>
    <w:rsid w:val="4EA094AB"/>
    <w:rsid w:val="4EDC3C99"/>
    <w:rsid w:val="4F27A23C"/>
    <w:rsid w:val="4F3385CD"/>
    <w:rsid w:val="4F67B694"/>
    <w:rsid w:val="4FC53400"/>
    <w:rsid w:val="50E00282"/>
    <w:rsid w:val="511A5A01"/>
    <w:rsid w:val="515AF4E4"/>
    <w:rsid w:val="51DEF9C3"/>
    <w:rsid w:val="522715DB"/>
    <w:rsid w:val="5235F0BA"/>
    <w:rsid w:val="52B2EB38"/>
    <w:rsid w:val="52CE0885"/>
    <w:rsid w:val="53356509"/>
    <w:rsid w:val="548AA6EA"/>
    <w:rsid w:val="54935A00"/>
    <w:rsid w:val="54AB8D7A"/>
    <w:rsid w:val="55679C63"/>
    <w:rsid w:val="5594D0E9"/>
    <w:rsid w:val="55D131A0"/>
    <w:rsid w:val="55FD19C7"/>
    <w:rsid w:val="56FBFBBE"/>
    <w:rsid w:val="571EDA9E"/>
    <w:rsid w:val="57542BB6"/>
    <w:rsid w:val="580A63F5"/>
    <w:rsid w:val="5836E20E"/>
    <w:rsid w:val="583DA498"/>
    <w:rsid w:val="583FFC00"/>
    <w:rsid w:val="58D6A1B8"/>
    <w:rsid w:val="5AE53540"/>
    <w:rsid w:val="5B957C94"/>
    <w:rsid w:val="5C27B3A4"/>
    <w:rsid w:val="5CB85F49"/>
    <w:rsid w:val="5CF68E89"/>
    <w:rsid w:val="5D51FF87"/>
    <w:rsid w:val="5D56421F"/>
    <w:rsid w:val="5D565924"/>
    <w:rsid w:val="5DA35A0D"/>
    <w:rsid w:val="5EBB9920"/>
    <w:rsid w:val="5F1B1691"/>
    <w:rsid w:val="5F6F6B7D"/>
    <w:rsid w:val="5F91E6FA"/>
    <w:rsid w:val="5FF7877F"/>
    <w:rsid w:val="604A0F83"/>
    <w:rsid w:val="60B1546C"/>
    <w:rsid w:val="60CFD2E6"/>
    <w:rsid w:val="60E5ECA6"/>
    <w:rsid w:val="61037A3B"/>
    <w:rsid w:val="6110CB8A"/>
    <w:rsid w:val="615E4FD1"/>
    <w:rsid w:val="615F5907"/>
    <w:rsid w:val="6197DE04"/>
    <w:rsid w:val="62A1D8A1"/>
    <w:rsid w:val="62A3E83F"/>
    <w:rsid w:val="62B46771"/>
    <w:rsid w:val="62E8A759"/>
    <w:rsid w:val="63030D06"/>
    <w:rsid w:val="6371B1E9"/>
    <w:rsid w:val="63B7A567"/>
    <w:rsid w:val="63E494F1"/>
    <w:rsid w:val="641DF148"/>
    <w:rsid w:val="64BE4678"/>
    <w:rsid w:val="64C3FBF2"/>
    <w:rsid w:val="64F4A923"/>
    <w:rsid w:val="653CC84A"/>
    <w:rsid w:val="6544786B"/>
    <w:rsid w:val="654C4677"/>
    <w:rsid w:val="65CE3E6D"/>
    <w:rsid w:val="661BA9D4"/>
    <w:rsid w:val="66B139C5"/>
    <w:rsid w:val="674DD2AC"/>
    <w:rsid w:val="678F09BF"/>
    <w:rsid w:val="67EE194C"/>
    <w:rsid w:val="68EDD16A"/>
    <w:rsid w:val="6909A4A8"/>
    <w:rsid w:val="69637F3F"/>
    <w:rsid w:val="696EA22E"/>
    <w:rsid w:val="697AE43F"/>
    <w:rsid w:val="69FA4D17"/>
    <w:rsid w:val="6A031C9E"/>
    <w:rsid w:val="6A6EB306"/>
    <w:rsid w:val="6ADF8768"/>
    <w:rsid w:val="6B163181"/>
    <w:rsid w:val="6B456CD0"/>
    <w:rsid w:val="6B746174"/>
    <w:rsid w:val="6B77C5EB"/>
    <w:rsid w:val="6BF12382"/>
    <w:rsid w:val="6BFE6ED3"/>
    <w:rsid w:val="6CB2B4CA"/>
    <w:rsid w:val="6CD94B67"/>
    <w:rsid w:val="6D28E211"/>
    <w:rsid w:val="6D4C35E3"/>
    <w:rsid w:val="6DDEF8D3"/>
    <w:rsid w:val="6E7DED21"/>
    <w:rsid w:val="6E870945"/>
    <w:rsid w:val="6FC0D780"/>
    <w:rsid w:val="70F1A5EA"/>
    <w:rsid w:val="70FC30CA"/>
    <w:rsid w:val="711EBC29"/>
    <w:rsid w:val="71CC356C"/>
    <w:rsid w:val="7225A611"/>
    <w:rsid w:val="724A9000"/>
    <w:rsid w:val="7254A8EC"/>
    <w:rsid w:val="72A8E9FA"/>
    <w:rsid w:val="72DB431C"/>
    <w:rsid w:val="730D167B"/>
    <w:rsid w:val="732CB428"/>
    <w:rsid w:val="734A986D"/>
    <w:rsid w:val="73A2266C"/>
    <w:rsid w:val="73FCF79C"/>
    <w:rsid w:val="7417B322"/>
    <w:rsid w:val="74FDD73B"/>
    <w:rsid w:val="7506B24E"/>
    <w:rsid w:val="756FCD4C"/>
    <w:rsid w:val="757DABC6"/>
    <w:rsid w:val="758E9A82"/>
    <w:rsid w:val="76681CDF"/>
    <w:rsid w:val="7696FAAF"/>
    <w:rsid w:val="774B8035"/>
    <w:rsid w:val="7769B4B3"/>
    <w:rsid w:val="77B19D38"/>
    <w:rsid w:val="77CA492B"/>
    <w:rsid w:val="77CF30E3"/>
    <w:rsid w:val="78387EDD"/>
    <w:rsid w:val="789AF770"/>
    <w:rsid w:val="78ABF688"/>
    <w:rsid w:val="78F8DDF5"/>
    <w:rsid w:val="7904A6D8"/>
    <w:rsid w:val="7968A63A"/>
    <w:rsid w:val="796A9CA3"/>
    <w:rsid w:val="79835BD5"/>
    <w:rsid w:val="79F0AE7A"/>
    <w:rsid w:val="7A0D6AA8"/>
    <w:rsid w:val="7A1C042B"/>
    <w:rsid w:val="7B4A123A"/>
    <w:rsid w:val="7B4AC919"/>
    <w:rsid w:val="7B92365B"/>
    <w:rsid w:val="7BD4D793"/>
    <w:rsid w:val="7BE5A08D"/>
    <w:rsid w:val="7C5F17C5"/>
    <w:rsid w:val="7C751B97"/>
    <w:rsid w:val="7D2C38F8"/>
    <w:rsid w:val="7D62ABB7"/>
    <w:rsid w:val="7DA6A847"/>
    <w:rsid w:val="7DCBE67E"/>
    <w:rsid w:val="7EA1356B"/>
    <w:rsid w:val="7EFDD07F"/>
    <w:rsid w:val="7F2F58B8"/>
    <w:rsid w:val="7F7B5466"/>
    <w:rsid w:val="7FC9B0BF"/>
    <w:rsid w:val="7F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626E"/>
  <w15:chartTrackingRefBased/>
  <w15:docId w15:val="{65E2C48D-7FEF-4245-8FAC-A7CAE166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5CCC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qFormat/>
    <w:rsid w:val="00DD1F6F"/>
    <w:pPr>
      <w:keepNext/>
      <w:spacing w:line="360" w:lineRule="auto"/>
      <w:outlineLvl w:val="0"/>
    </w:pPr>
    <w:rPr>
      <w:b/>
      <w:bCs/>
      <w:kern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D1F6F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link w:val="Pta"/>
    <w:rsid w:val="00DD1F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D1F6F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link w:val="Zarkazkladnhotextu"/>
    <w:rsid w:val="00DD1F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rsid w:val="00DD1F6F"/>
    <w:rPr>
      <w:rFonts w:ascii="Times New Roman" w:eastAsia="Times New Roman" w:hAnsi="Times New Roman" w:cs="Times New Roman"/>
      <w:b/>
      <w:bCs/>
      <w:kern w:val="36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1F6F"/>
    <w:pPr>
      <w:ind w:left="720"/>
      <w:contextualSpacing/>
    </w:pPr>
  </w:style>
  <w:style w:type="paragraph" w:customStyle="1" w:styleId="Default">
    <w:name w:val="Default"/>
    <w:rsid w:val="00812E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mport18">
    <w:name w:val="Import 18"/>
    <w:uiPriority w:val="99"/>
    <w:rsid w:val="00B605DD"/>
    <w:pPr>
      <w:tabs>
        <w:tab w:val="left" w:pos="504"/>
        <w:tab w:val="left" w:pos="1800"/>
        <w:tab w:val="left" w:pos="2376"/>
        <w:tab w:val="left" w:pos="3240"/>
        <w:tab w:val="left" w:pos="4104"/>
        <w:tab w:val="left" w:pos="4968"/>
        <w:tab w:val="left" w:pos="5832"/>
        <w:tab w:val="left" w:pos="6696"/>
        <w:tab w:val="left" w:pos="7560"/>
        <w:tab w:val="left" w:pos="8424"/>
      </w:tabs>
    </w:pPr>
    <w:rPr>
      <w:rFonts w:ascii="Avinion" w:eastAsia="Times New Roman" w:hAnsi="Avinion"/>
      <w:sz w:val="24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1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k/search?hl=sk&amp;tbo=p&amp;tbm=bks&amp;q=inauthor:%22U.+D%C3%BCrr%22&amp;source=gbs_metadata_r&amp;cad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43AB-1731-499E-95E0-69EF7084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Gondová</dc:creator>
  <cp:keywords/>
  <cp:lastModifiedBy>Rastislav Metruk</cp:lastModifiedBy>
  <cp:revision>88</cp:revision>
  <dcterms:created xsi:type="dcterms:W3CDTF">2020-10-08T11:51:00Z</dcterms:created>
  <dcterms:modified xsi:type="dcterms:W3CDTF">2020-11-09T16:54:00Z</dcterms:modified>
</cp:coreProperties>
</file>